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B5" w:rsidRDefault="006C0BB5" w:rsidP="006C0BB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6C0BB5" w:rsidRDefault="006C0BB5" w:rsidP="006C0B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中国电能成套设备有限公司公开招聘岗位职责及任职条件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18"/>
        <w:gridCol w:w="992"/>
        <w:gridCol w:w="5955"/>
        <w:gridCol w:w="4675"/>
        <w:gridCol w:w="1281"/>
      </w:tblGrid>
      <w:tr w:rsidR="006C0BB5" w:rsidTr="00CE76BC">
        <w:trPr>
          <w:trHeight w:val="58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用人</w:t>
            </w:r>
          </w:p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基本任职条件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工作地点</w:t>
            </w:r>
          </w:p>
        </w:tc>
      </w:tr>
      <w:tr w:rsidR="006C0BB5" w:rsidTr="00CE76BC">
        <w:trPr>
          <w:trHeight w:val="638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中国电能成套设备有限公司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安全管理岗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1.负责组织改进公司质量方针和安全方针，改善公司的质量与安全各项工作；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2.负责组织搭建公司安全生产、质量管理的工作管理体系和架构，负责组织制订安全生产管理的制度体系、流程体系、监督检查体系等。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3.负责组织落实上级安全生产管理的各项部署要求，制定公司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安健环工作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规划、年度工作目标与计划，并监督落实，根据完成情况对所属平台企业提出考核建议。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4.策划开展各类安全会议、安全检查、专项督查活动，监督检查安全生产责任制、安全生产隐患排查与治理、重大安全环保质量风险管控工作落实等情况。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5.监督、指导各部门和所属企业安健环管理体系建设，组织制订安全生产培训计划并负责落实。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6.负责组织开展人身、设备、场站、交通、环保等安全事故的内部调查，提出调查报告及处理建议。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7.负责建立和完善公司各类质量管理制度和流程并监督执行，负责公司ISO9000质量体系运行工作及时对不符合项进行分析整改并验证。</w:t>
            </w:r>
          </w:p>
          <w:p w:rsidR="006C0BB5" w:rsidRDefault="006C0BB5" w:rsidP="00CE76BC">
            <w:pPr>
              <w:widowControl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8.完成部门领导交办的其他工作和任务。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1.全日制大学本科及以上学历，具有电力、电气、工程技术、新能源、储能、安全、应急等相关专业背景；</w:t>
            </w:r>
          </w:p>
          <w:p w:rsidR="006C0BB5" w:rsidRDefault="006C0BB5" w:rsidP="00CE76B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2.具有5年以上企业安全生产或工程管理经历；</w:t>
            </w:r>
          </w:p>
          <w:p w:rsidR="006C0BB5" w:rsidRDefault="006C0BB5" w:rsidP="00CE76B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3.熟悉电力或新能源行业安全生产相关技术，熟悉电力或新能源行业安全生产管理体系、管理流程与实务，以及安全生产管理的方针政策、法律法规、标准规程和行业监管要求；</w:t>
            </w:r>
          </w:p>
          <w:p w:rsidR="006C0BB5" w:rsidRDefault="006C0BB5" w:rsidP="00CE76B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4.具有中级及以上职称、注册安全工程师执业资格。</w:t>
            </w:r>
          </w:p>
          <w:p w:rsidR="006C0BB5" w:rsidRDefault="006C0BB5" w:rsidP="00CE76B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5.具有较强的文字写作能力，熟练掌握各类办公应用软件。拥有良好的沟通、统筹、协调及工作推进能力。</w:t>
            </w:r>
          </w:p>
          <w:p w:rsidR="006C0BB5" w:rsidRDefault="006C0BB5" w:rsidP="00CE76B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6.年龄不超过35周岁，特别优秀的可放宽至3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周岁。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B5" w:rsidRPr="00F51BC6" w:rsidRDefault="006C0BB5" w:rsidP="00CE76B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  <w:highlight w:val="yellow"/>
              </w:rPr>
            </w:pPr>
            <w:r w:rsidRPr="00645E0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</w:tr>
    </w:tbl>
    <w:p w:rsidR="006C0BB5" w:rsidRDefault="006C0BB5" w:rsidP="006C0BB5">
      <w:pPr>
        <w:widowControl/>
        <w:jc w:val="left"/>
        <w:rPr>
          <w:rFonts w:ascii="仿宋_GB2312" w:eastAsia="仿宋_GB2312"/>
          <w:kern w:val="0"/>
          <w:sz w:val="32"/>
          <w:szCs w:val="32"/>
        </w:rPr>
        <w:sectPr w:rsidR="006C0BB5">
          <w:pgSz w:w="16838" w:h="11906" w:orient="landscape"/>
          <w:pgMar w:top="1560" w:right="1440" w:bottom="1797" w:left="1440" w:header="851" w:footer="992" w:gutter="0"/>
          <w:cols w:space="720"/>
          <w:docGrid w:type="linesAndChars" w:linePitch="312"/>
        </w:sectPr>
      </w:pPr>
    </w:p>
    <w:p w:rsidR="006C0BB5" w:rsidRDefault="006C0BB5" w:rsidP="006C0BB5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附件2： </w:t>
      </w:r>
      <w:r>
        <w:rPr>
          <w:rFonts w:ascii="宋体" w:hAnsi="宋体" w:hint="eastAsia"/>
          <w:b/>
          <w:bCs/>
          <w:sz w:val="36"/>
          <w:szCs w:val="36"/>
        </w:rPr>
        <w:t xml:space="preserve">         </w:t>
      </w:r>
      <w:r>
        <w:rPr>
          <w:rFonts w:ascii="宋体" w:hAnsi="宋体" w:hint="eastAsia"/>
          <w:b/>
          <w:bCs/>
          <w:sz w:val="36"/>
          <w:szCs w:val="36"/>
        </w:rPr>
        <w:t>应聘报名表</w:t>
      </w:r>
    </w:p>
    <w:tbl>
      <w:tblPr>
        <w:tblpPr w:leftFromText="180" w:rightFromText="180" w:vertAnchor="text" w:horzAnchor="page" w:tblpX="1416" w:tblpY="9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 w:rsidR="006C0BB5" w:rsidTr="00CE76BC">
        <w:trPr>
          <w:trHeight w:val="567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jc w:val="center"/>
            </w:pP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jc w:val="center"/>
            </w:pPr>
          </w:p>
        </w:tc>
      </w:tr>
      <w:tr w:rsidR="006C0BB5" w:rsidTr="00CE76BC">
        <w:trPr>
          <w:trHeight w:val="567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480" w:lineRule="exact"/>
              <w:jc w:val="center"/>
            </w:pPr>
          </w:p>
        </w:tc>
        <w:tc>
          <w:tcPr>
            <w:tcW w:w="25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left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left"/>
            </w:pPr>
          </w:p>
        </w:tc>
      </w:tr>
      <w:tr w:rsidR="006C0BB5" w:rsidTr="00CE76BC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 w:rsidR="006C0BB5" w:rsidRDefault="006C0BB5" w:rsidP="00CE76BC"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480" w:lineRule="exact"/>
              <w:jc w:val="center"/>
            </w:pPr>
          </w:p>
        </w:tc>
      </w:tr>
      <w:tr w:rsidR="006C0BB5" w:rsidTr="00CE76BC">
        <w:trPr>
          <w:trHeight w:val="680"/>
        </w:trPr>
        <w:tc>
          <w:tcPr>
            <w:tcW w:w="22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567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680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603"/>
        </w:trPr>
        <w:tc>
          <w:tcPr>
            <w:tcW w:w="11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Pr="00645E0E" w:rsidRDefault="006C0BB5" w:rsidP="00CE76BC">
            <w:pPr>
              <w:spacing w:line="360" w:lineRule="exact"/>
              <w:jc w:val="center"/>
            </w:pPr>
            <w:r w:rsidRPr="00645E0E">
              <w:rPr>
                <w:rFonts w:hint="eastAsia"/>
              </w:rPr>
              <w:t>报名</w:t>
            </w:r>
          </w:p>
          <w:p w:rsidR="006C0BB5" w:rsidRPr="00645E0E" w:rsidRDefault="006C0BB5" w:rsidP="00CE76BC">
            <w:pPr>
              <w:spacing w:line="360" w:lineRule="exact"/>
              <w:jc w:val="center"/>
              <w:rPr>
                <w:highlight w:val="yellow"/>
              </w:rPr>
            </w:pPr>
            <w:r w:rsidRPr="00645E0E"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567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567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6C0BB5" w:rsidRDefault="006C0BB5" w:rsidP="00CE76BC"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360" w:lineRule="exact"/>
              <w:jc w:val="center"/>
            </w:pPr>
          </w:p>
        </w:tc>
      </w:tr>
      <w:tr w:rsidR="006C0BB5" w:rsidTr="00CE76BC">
        <w:trPr>
          <w:trHeight w:val="4349"/>
        </w:trPr>
        <w:tc>
          <w:tcPr>
            <w:tcW w:w="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6C0BB5" w:rsidRDefault="006C0BB5" w:rsidP="00CE76BC"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6C0BB5" w:rsidRDefault="006C0BB5" w:rsidP="00CE76BC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BB5" w:rsidRDefault="006C0BB5" w:rsidP="00CE76BC">
            <w:pPr>
              <w:spacing w:line="440" w:lineRule="exact"/>
            </w:pPr>
          </w:p>
        </w:tc>
      </w:tr>
    </w:tbl>
    <w:p w:rsidR="006C0BB5" w:rsidRDefault="006C0BB5">
      <w:bookmarkStart w:id="0" w:name="_GoBack"/>
      <w:bookmarkEnd w:id="0"/>
    </w:p>
    <w:sectPr w:rsidR="006C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B5"/>
    <w:rsid w:val="006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AEA7-4530-4BFC-8269-6C4677F1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禤俊杰</dc:creator>
  <cp:keywords/>
  <dc:description/>
  <cp:lastModifiedBy>禤俊杰</cp:lastModifiedBy>
  <cp:revision>1</cp:revision>
  <dcterms:created xsi:type="dcterms:W3CDTF">2023-08-15T06:50:00Z</dcterms:created>
  <dcterms:modified xsi:type="dcterms:W3CDTF">2023-08-15T06:50:00Z</dcterms:modified>
</cp:coreProperties>
</file>