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965" w:rsidRDefault="00580F80" w:rsidP="00D36965">
      <w:pPr>
        <w:tabs>
          <w:tab w:val="left" w:pos="1500"/>
          <w:tab w:val="center" w:pos="4535"/>
        </w:tabs>
        <w:jc w:val="left"/>
        <w:rPr>
          <w:rFonts w:ascii="宋体" w:hAnsi="宋体"/>
          <w:b/>
          <w:sz w:val="44"/>
          <w:szCs w:val="44"/>
        </w:rPr>
      </w:pPr>
      <w:bookmarkStart w:id="0" w:name="_GoBack"/>
      <w:r>
        <w:rPr>
          <w:noProof/>
        </w:rPr>
        <w:drawing>
          <wp:inline distT="0" distB="0" distL="0" distR="0" wp14:anchorId="56405129" wp14:editId="68C77DAB">
            <wp:extent cx="2476500" cy="381000"/>
            <wp:effectExtent l="0" t="0" r="0" b="0"/>
            <wp:docPr id="5" name="图片 4">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00000000-0008-0000-0000-00000500000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477196" cy="381107"/>
                    </a:xfrm>
                    <a:prstGeom prst="rect">
                      <a:avLst/>
                    </a:prstGeom>
                  </pic:spPr>
                </pic:pic>
              </a:graphicData>
            </a:graphic>
          </wp:inline>
        </w:drawing>
      </w:r>
      <w:bookmarkEnd w:id="0"/>
    </w:p>
    <w:p w:rsidR="00D36965" w:rsidRDefault="00D36965" w:rsidP="00D36965">
      <w:pPr>
        <w:spacing w:line="580" w:lineRule="exact"/>
        <w:jc w:val="center"/>
        <w:rPr>
          <w:rFonts w:ascii="宋体" w:hAnsi="宋体"/>
          <w:b/>
          <w:sz w:val="44"/>
          <w:szCs w:val="44"/>
        </w:rPr>
      </w:pPr>
    </w:p>
    <w:p w:rsidR="00D36965" w:rsidRDefault="00D36965" w:rsidP="00D36965">
      <w:pPr>
        <w:spacing w:line="580" w:lineRule="exact"/>
        <w:jc w:val="center"/>
        <w:rPr>
          <w:rFonts w:ascii="宋体" w:hAnsi="宋体"/>
          <w:b/>
          <w:sz w:val="44"/>
          <w:szCs w:val="44"/>
        </w:rPr>
      </w:pPr>
    </w:p>
    <w:p w:rsidR="00CF362C" w:rsidRDefault="00D36965" w:rsidP="00D36965">
      <w:pPr>
        <w:spacing w:line="580" w:lineRule="exact"/>
        <w:jc w:val="center"/>
        <w:rPr>
          <w:rFonts w:ascii="宋体" w:hAnsi="宋体"/>
          <w:b/>
          <w:sz w:val="44"/>
          <w:szCs w:val="44"/>
        </w:rPr>
      </w:pPr>
      <w:r>
        <w:rPr>
          <w:rFonts w:ascii="宋体" w:hAnsi="宋体" w:hint="eastAsia"/>
          <w:b/>
          <w:sz w:val="44"/>
          <w:szCs w:val="44"/>
        </w:rPr>
        <w:t>中国电能成套设备有限公司</w:t>
      </w:r>
      <w:r w:rsidR="00F1667B">
        <w:rPr>
          <w:rFonts w:ascii="宋体" w:hAnsi="宋体" w:hint="eastAsia"/>
          <w:b/>
          <w:sz w:val="44"/>
          <w:szCs w:val="44"/>
        </w:rPr>
        <w:t>所属企业</w:t>
      </w:r>
    </w:p>
    <w:p w:rsidR="008A570A" w:rsidRPr="00D36965" w:rsidRDefault="000C1154" w:rsidP="00D36965">
      <w:pPr>
        <w:spacing w:line="580" w:lineRule="exact"/>
        <w:jc w:val="center"/>
        <w:rPr>
          <w:b/>
          <w:sz w:val="44"/>
          <w:szCs w:val="44"/>
        </w:rPr>
      </w:pPr>
      <w:r>
        <w:rPr>
          <w:rFonts w:ascii="宋体" w:hAnsi="宋体" w:hint="eastAsia"/>
          <w:b/>
          <w:sz w:val="44"/>
          <w:szCs w:val="44"/>
        </w:rPr>
        <w:t>总会计师</w:t>
      </w:r>
      <w:r w:rsidR="00F1667B">
        <w:rPr>
          <w:rFonts w:ascii="宋体" w:hAnsi="宋体" w:hint="eastAsia"/>
          <w:b/>
          <w:sz w:val="44"/>
          <w:szCs w:val="44"/>
        </w:rPr>
        <w:t>岗位</w:t>
      </w:r>
      <w:r w:rsidR="00260F31">
        <w:rPr>
          <w:b/>
          <w:sz w:val="44"/>
          <w:szCs w:val="44"/>
        </w:rPr>
        <w:t>公开招聘</w:t>
      </w:r>
      <w:r w:rsidR="00D36965">
        <w:rPr>
          <w:b/>
          <w:sz w:val="44"/>
          <w:szCs w:val="44"/>
        </w:rPr>
        <w:t>公告</w:t>
      </w:r>
    </w:p>
    <w:p w:rsidR="00D36965" w:rsidRDefault="00F1667B" w:rsidP="00D36965">
      <w:pPr>
        <w:spacing w:before="240" w:line="600" w:lineRule="exact"/>
        <w:ind w:firstLine="645"/>
        <w:rPr>
          <w:rFonts w:ascii="仿宋_GB2312" w:eastAsia="仿宋_GB2312"/>
          <w:sz w:val="32"/>
          <w:szCs w:val="32"/>
        </w:rPr>
      </w:pPr>
      <w:r w:rsidRPr="00F1667B">
        <w:rPr>
          <w:rFonts w:ascii="仿宋_GB2312" w:eastAsia="仿宋_GB2312" w:hint="eastAsia"/>
          <w:sz w:val="32"/>
          <w:szCs w:val="32"/>
        </w:rPr>
        <w:t>为加快推进</w:t>
      </w:r>
      <w:r>
        <w:rPr>
          <w:rFonts w:ascii="仿宋_GB2312" w:eastAsia="仿宋_GB2312" w:hint="eastAsia"/>
          <w:sz w:val="32"/>
          <w:szCs w:val="32"/>
        </w:rPr>
        <w:t>中国电能成套设备有限公司（以下简称“中国电能”）</w:t>
      </w:r>
      <w:r w:rsidR="002C70BD" w:rsidRPr="002C70BD">
        <w:rPr>
          <w:rFonts w:ascii="仿宋_GB2312" w:eastAsia="仿宋_GB2312" w:hint="eastAsia"/>
          <w:sz w:val="32"/>
          <w:szCs w:val="32"/>
        </w:rPr>
        <w:t>“十四五”规划，进一步规范所属企业经营管理，防范化解资金风险，配齐配强所属企业财务</w:t>
      </w:r>
      <w:r w:rsidR="00612AB0">
        <w:rPr>
          <w:rFonts w:ascii="仿宋_GB2312" w:eastAsia="仿宋_GB2312" w:hint="eastAsia"/>
          <w:sz w:val="32"/>
          <w:szCs w:val="32"/>
        </w:rPr>
        <w:t>负责人</w:t>
      </w:r>
      <w:r w:rsidR="002C70BD" w:rsidRPr="002C70BD">
        <w:rPr>
          <w:rFonts w:ascii="仿宋_GB2312" w:eastAsia="仿宋_GB2312" w:hint="eastAsia"/>
          <w:sz w:val="32"/>
          <w:szCs w:val="32"/>
        </w:rPr>
        <w:t>，</w:t>
      </w:r>
      <w:r w:rsidR="00612AB0">
        <w:rPr>
          <w:rFonts w:ascii="仿宋_GB2312" w:eastAsia="仿宋_GB2312" w:hint="eastAsia"/>
          <w:sz w:val="32"/>
          <w:szCs w:val="32"/>
        </w:rPr>
        <w:t>结合工作实际，</w:t>
      </w:r>
      <w:r>
        <w:rPr>
          <w:rFonts w:ascii="仿宋_GB2312" w:eastAsia="仿宋_GB2312" w:hint="eastAsia"/>
          <w:sz w:val="32"/>
          <w:szCs w:val="32"/>
        </w:rPr>
        <w:t>现</w:t>
      </w:r>
      <w:r w:rsidRPr="00F1667B">
        <w:rPr>
          <w:rFonts w:ascii="仿宋_GB2312" w:eastAsia="仿宋_GB2312" w:hint="eastAsia"/>
          <w:sz w:val="32"/>
          <w:szCs w:val="32"/>
        </w:rPr>
        <w:t>面向集团系统内公开选聘</w:t>
      </w:r>
      <w:r>
        <w:rPr>
          <w:rFonts w:ascii="仿宋_GB2312" w:eastAsia="仿宋_GB2312" w:hint="eastAsia"/>
          <w:sz w:val="32"/>
          <w:szCs w:val="32"/>
        </w:rPr>
        <w:t>所属企业</w:t>
      </w:r>
      <w:r w:rsidR="002C70BD">
        <w:rPr>
          <w:rFonts w:ascii="仿宋_GB2312" w:eastAsia="仿宋_GB2312" w:hint="eastAsia"/>
          <w:sz w:val="32"/>
          <w:szCs w:val="32"/>
        </w:rPr>
        <w:t>总会计师</w:t>
      </w:r>
      <w:r>
        <w:rPr>
          <w:rFonts w:ascii="仿宋_GB2312" w:eastAsia="仿宋_GB2312" w:hint="eastAsia"/>
          <w:sz w:val="32"/>
          <w:szCs w:val="32"/>
        </w:rPr>
        <w:t>4名</w:t>
      </w:r>
      <w:r w:rsidRPr="00F1667B">
        <w:rPr>
          <w:rFonts w:ascii="仿宋_GB2312" w:eastAsia="仿宋_GB2312" w:hint="eastAsia"/>
          <w:sz w:val="32"/>
          <w:szCs w:val="32"/>
        </w:rPr>
        <w:t>。</w:t>
      </w:r>
      <w:r w:rsidR="00D36965" w:rsidRPr="0023531C">
        <w:rPr>
          <w:rFonts w:ascii="仿宋_GB2312" w:eastAsia="仿宋_GB2312" w:hint="eastAsia"/>
          <w:sz w:val="32"/>
          <w:szCs w:val="32"/>
        </w:rPr>
        <w:t>现将有</w:t>
      </w:r>
      <w:r w:rsidR="00D36965">
        <w:rPr>
          <w:rFonts w:ascii="仿宋_GB2312" w:eastAsia="仿宋_GB2312" w:hint="eastAsia"/>
          <w:sz w:val="32"/>
          <w:szCs w:val="32"/>
        </w:rPr>
        <w:t>关事项公告如下：</w:t>
      </w:r>
    </w:p>
    <w:p w:rsidR="00D36965" w:rsidRDefault="00D36965" w:rsidP="00D36965">
      <w:pPr>
        <w:numPr>
          <w:ilvl w:val="0"/>
          <w:numId w:val="9"/>
        </w:numPr>
        <w:spacing w:line="600" w:lineRule="exact"/>
        <w:rPr>
          <w:rFonts w:ascii="黑体" w:eastAsia="黑体"/>
          <w:b/>
          <w:sz w:val="32"/>
          <w:szCs w:val="32"/>
        </w:rPr>
      </w:pPr>
      <w:r>
        <w:rPr>
          <w:rFonts w:ascii="黑体" w:eastAsia="黑体" w:hint="eastAsia"/>
          <w:b/>
          <w:sz w:val="32"/>
          <w:szCs w:val="32"/>
        </w:rPr>
        <w:t>公司简介</w:t>
      </w:r>
    </w:p>
    <w:p w:rsidR="00D36965" w:rsidRDefault="004216E8" w:rsidP="00D36965">
      <w:pPr>
        <w:spacing w:line="600" w:lineRule="exact"/>
        <w:ind w:firstLine="645"/>
        <w:rPr>
          <w:rFonts w:ascii="仿宋_GB2312" w:eastAsia="仿宋_GB2312"/>
          <w:sz w:val="32"/>
          <w:szCs w:val="32"/>
        </w:rPr>
      </w:pPr>
      <w:r w:rsidRPr="0005225E">
        <w:rPr>
          <w:rFonts w:ascii="仿宋_GB2312" w:eastAsia="仿宋_GB2312" w:hint="eastAsia"/>
          <w:sz w:val="32"/>
          <w:szCs w:val="32"/>
        </w:rPr>
        <w:t>中国电能</w:t>
      </w:r>
      <w:r w:rsidR="00D36965" w:rsidRPr="0005225E">
        <w:rPr>
          <w:rFonts w:ascii="仿宋_GB2312" w:eastAsia="仿宋_GB2312" w:hint="eastAsia"/>
          <w:sz w:val="32"/>
          <w:szCs w:val="32"/>
        </w:rPr>
        <w:t>是国家电力投资集团</w:t>
      </w:r>
      <w:r w:rsidR="008051AB" w:rsidRPr="0005225E">
        <w:rPr>
          <w:rFonts w:ascii="仿宋_GB2312" w:eastAsia="仿宋_GB2312" w:hint="eastAsia"/>
          <w:sz w:val="32"/>
          <w:szCs w:val="32"/>
        </w:rPr>
        <w:t>有限</w:t>
      </w:r>
      <w:r w:rsidR="00D36965" w:rsidRPr="0005225E">
        <w:rPr>
          <w:rFonts w:ascii="仿宋_GB2312" w:eastAsia="仿宋_GB2312" w:hint="eastAsia"/>
          <w:sz w:val="32"/>
          <w:szCs w:val="32"/>
        </w:rPr>
        <w:t>公司下属的全资子公司，成立于1972年，先后经历了水利电力部成套设备公司、成套设备局，中国电能成套设备总公司（电力工业部成套设备局）、中国电能成套设备有限公司（国家电力公司成套设备部、能源部成套设备局）等几个不同的发展阶段。2002年电力体制改革后隶属于中国电力投资集团公司，</w:t>
      </w:r>
      <w:proofErr w:type="gramStart"/>
      <w:r w:rsidR="00D36965" w:rsidRPr="0005225E">
        <w:rPr>
          <w:rFonts w:ascii="仿宋_GB2312" w:eastAsia="仿宋_GB2312" w:hint="eastAsia"/>
          <w:sz w:val="32"/>
          <w:szCs w:val="32"/>
        </w:rPr>
        <w:t>2015年中电投集团</w:t>
      </w:r>
      <w:proofErr w:type="gramEnd"/>
      <w:r w:rsidR="00D36965" w:rsidRPr="0005225E">
        <w:rPr>
          <w:rFonts w:ascii="仿宋_GB2312" w:eastAsia="仿宋_GB2312" w:hint="eastAsia"/>
          <w:sz w:val="32"/>
          <w:szCs w:val="32"/>
        </w:rPr>
        <w:t>与国家核电重组后，隶属于国家电力投资集团</w:t>
      </w:r>
      <w:r w:rsidR="008051AB" w:rsidRPr="0005225E">
        <w:rPr>
          <w:rFonts w:ascii="仿宋_GB2312" w:eastAsia="仿宋_GB2312" w:hint="eastAsia"/>
          <w:sz w:val="32"/>
          <w:szCs w:val="32"/>
        </w:rPr>
        <w:t>有限</w:t>
      </w:r>
      <w:r w:rsidR="00D36965" w:rsidRPr="0005225E">
        <w:rPr>
          <w:rFonts w:ascii="仿宋_GB2312" w:eastAsia="仿宋_GB2312" w:hint="eastAsia"/>
          <w:sz w:val="32"/>
          <w:szCs w:val="32"/>
        </w:rPr>
        <w:t>公司。</w:t>
      </w:r>
      <w:r w:rsidR="00B72995" w:rsidRPr="00B72995">
        <w:rPr>
          <w:rFonts w:ascii="仿宋_GB2312" w:eastAsia="仿宋_GB2312" w:hint="eastAsia"/>
          <w:sz w:val="32"/>
          <w:szCs w:val="32"/>
        </w:rPr>
        <w:t>公司是中国电力招标采购、设备成套、工程咨询、设备监理服务业的发起者和引领者，是《电力工程设备招标程序及招标文件范本》和《输变电设备国际招标文件技术规范书范本》的制定者，是国家设备监理条例/标准的主要起草单</w:t>
      </w:r>
      <w:r w:rsidR="00B72995" w:rsidRPr="00B72995">
        <w:rPr>
          <w:rFonts w:ascii="仿宋_GB2312" w:eastAsia="仿宋_GB2312" w:hint="eastAsia"/>
          <w:sz w:val="32"/>
          <w:szCs w:val="32"/>
        </w:rPr>
        <w:lastRenderedPageBreak/>
        <w:t>位之一，拥有国内电力发展历程中设备招标、设备成套、设备监理的领先纪录二十余项</w:t>
      </w:r>
      <w:r w:rsidR="00B72995">
        <w:rPr>
          <w:rFonts w:ascii="仿宋_GB2312" w:eastAsia="仿宋_GB2312" w:hint="eastAsia"/>
          <w:sz w:val="32"/>
          <w:szCs w:val="32"/>
        </w:rPr>
        <w:t>。</w:t>
      </w:r>
    </w:p>
    <w:p w:rsidR="00612AB0" w:rsidRDefault="00612AB0" w:rsidP="00D36965">
      <w:pPr>
        <w:spacing w:line="600" w:lineRule="exact"/>
        <w:ind w:firstLine="645"/>
        <w:rPr>
          <w:rFonts w:ascii="仿宋_GB2312" w:eastAsia="仿宋_GB2312"/>
          <w:sz w:val="32"/>
          <w:szCs w:val="32"/>
        </w:rPr>
      </w:pPr>
      <w:r w:rsidRPr="00612AB0">
        <w:rPr>
          <w:rFonts w:ascii="仿宋_GB2312" w:eastAsia="仿宋_GB2312" w:hint="eastAsia"/>
          <w:sz w:val="32"/>
          <w:szCs w:val="32"/>
        </w:rPr>
        <w:t>电能（北京）工程监理有限公司是中国电能全资子公司。目前主要承担集团公司电站设备监造任务和公司总包配送设备服务业务，设备监理范围覆盖火电、水电、风电、太阳能、核电、输变电、生物质发电及垃圾发电等类型，近年来积极开发了无损检测、风电出质保验收、光伏检测等新型业务。</w:t>
      </w:r>
    </w:p>
    <w:p w:rsidR="00F1667B" w:rsidRDefault="00B72995" w:rsidP="00B72995">
      <w:pPr>
        <w:spacing w:line="600" w:lineRule="exact"/>
        <w:ind w:firstLine="645"/>
        <w:rPr>
          <w:rFonts w:ascii="仿宋_GB2312" w:eastAsia="仿宋_GB2312"/>
          <w:sz w:val="32"/>
          <w:szCs w:val="32"/>
        </w:rPr>
      </w:pPr>
      <w:r w:rsidRPr="00B72995">
        <w:rPr>
          <w:rFonts w:ascii="仿宋_GB2312" w:eastAsia="仿宋_GB2312" w:hint="eastAsia"/>
          <w:sz w:val="32"/>
          <w:szCs w:val="32"/>
        </w:rPr>
        <w:t>国家电投集团电能能源科技有限公司</w:t>
      </w:r>
      <w:r w:rsidRPr="00612AB0">
        <w:rPr>
          <w:rFonts w:ascii="仿宋_GB2312" w:eastAsia="仿宋_GB2312" w:hint="eastAsia"/>
          <w:sz w:val="32"/>
          <w:szCs w:val="32"/>
        </w:rPr>
        <w:t>是中国电能全资子公司。</w:t>
      </w:r>
      <w:r w:rsidRPr="00B72995">
        <w:rPr>
          <w:rFonts w:ascii="仿宋_GB2312" w:eastAsia="仿宋_GB2312" w:hint="eastAsia"/>
          <w:sz w:val="32"/>
          <w:szCs w:val="32"/>
        </w:rPr>
        <w:t>主要从事包括光伏发电、风能发电、综合智慧能源以及节能技术服务等领域的专业化公司，为用户提供新能源开发、建设与运营等服务。目前，公司业务主要围绕整县（区）域集中式、分布式新能源，综合智慧能源项目的开发、建设开展。未来，能源科技公司将抓住绿色低碳发展机遇，坚持自主开发、并购及轻资产运营多路并进，逐步发展成为综合投资主体。</w:t>
      </w:r>
    </w:p>
    <w:p w:rsidR="00612AB0" w:rsidRDefault="00612AB0" w:rsidP="00D36965">
      <w:pPr>
        <w:spacing w:line="600" w:lineRule="exact"/>
        <w:ind w:firstLine="645"/>
        <w:rPr>
          <w:rFonts w:ascii="仿宋_GB2312" w:eastAsia="仿宋_GB2312"/>
          <w:sz w:val="32"/>
          <w:szCs w:val="32"/>
        </w:rPr>
      </w:pPr>
      <w:r w:rsidRPr="00612AB0">
        <w:rPr>
          <w:rFonts w:ascii="仿宋_GB2312" w:eastAsia="仿宋_GB2312" w:hint="eastAsia"/>
          <w:sz w:val="32"/>
          <w:szCs w:val="32"/>
        </w:rPr>
        <w:t>电能（北京）认证中心有限公司是中国电能全资子公司。2005年11月经国家认证认可监督管理委员会批准成立。</w:t>
      </w:r>
      <w:r w:rsidR="00F06EFA" w:rsidRPr="00F06EFA">
        <w:rPr>
          <w:rFonts w:ascii="仿宋_GB2312" w:eastAsia="仿宋_GB2312" w:hint="eastAsia"/>
          <w:sz w:val="32"/>
          <w:szCs w:val="32"/>
        </w:rPr>
        <w:t>电能认证开展低碳认证的业务范围包括EPD（环境产品声明）开发、绿色产品认证、温室气体排放第三方核查、碳中和认证、产品碳足迹认证、自我环境声明认证、ESG评价、</w:t>
      </w:r>
      <w:proofErr w:type="gramStart"/>
      <w:r w:rsidR="00F06EFA" w:rsidRPr="00F06EFA">
        <w:rPr>
          <w:rFonts w:ascii="仿宋_GB2312" w:eastAsia="仿宋_GB2312" w:hint="eastAsia"/>
          <w:sz w:val="32"/>
          <w:szCs w:val="32"/>
        </w:rPr>
        <w:t>碳责任</w:t>
      </w:r>
      <w:proofErr w:type="gramEnd"/>
      <w:r w:rsidR="00F06EFA" w:rsidRPr="00F06EFA">
        <w:rPr>
          <w:rFonts w:ascii="仿宋_GB2312" w:eastAsia="仿宋_GB2312" w:hint="eastAsia"/>
          <w:sz w:val="32"/>
          <w:szCs w:val="32"/>
        </w:rPr>
        <w:t>保险认证等。电能认证已取得绿色产品认证资质，成为59家具备绿色产品认证能力的机构之一，获许使用统一的绿色</w:t>
      </w:r>
      <w:r w:rsidR="00F06EFA" w:rsidRPr="00F06EFA">
        <w:rPr>
          <w:rFonts w:ascii="仿宋_GB2312" w:eastAsia="仿宋_GB2312" w:hint="eastAsia"/>
          <w:sz w:val="32"/>
          <w:szCs w:val="32"/>
        </w:rPr>
        <w:lastRenderedPageBreak/>
        <w:t>标识。</w:t>
      </w:r>
    </w:p>
    <w:p w:rsidR="002F203F" w:rsidRPr="002F203F" w:rsidRDefault="00612AB0" w:rsidP="00612AB0">
      <w:pPr>
        <w:spacing w:line="600" w:lineRule="exact"/>
        <w:ind w:firstLine="645"/>
        <w:rPr>
          <w:rFonts w:ascii="仿宋_GB2312" w:eastAsia="仿宋_GB2312"/>
          <w:sz w:val="32"/>
          <w:szCs w:val="32"/>
        </w:rPr>
      </w:pPr>
      <w:r w:rsidRPr="00612AB0">
        <w:rPr>
          <w:rFonts w:ascii="仿宋_GB2312" w:eastAsia="仿宋_GB2312" w:hint="eastAsia"/>
          <w:sz w:val="32"/>
          <w:szCs w:val="32"/>
        </w:rPr>
        <w:t>北京宝之谷农业科技开发有限公司是中国电能全资子公司。宝之谷</w:t>
      </w:r>
      <w:r w:rsidR="00A3776D">
        <w:rPr>
          <w:rFonts w:ascii="仿宋_GB2312" w:eastAsia="仿宋_GB2312" w:hint="eastAsia"/>
          <w:sz w:val="32"/>
          <w:szCs w:val="32"/>
        </w:rPr>
        <w:t>公司经营范围包括技术开发、能源、农业和林业技术培训、会议服务、工程招标代理等。</w:t>
      </w:r>
      <w:r w:rsidRPr="00612AB0">
        <w:rPr>
          <w:rFonts w:ascii="仿宋_GB2312" w:eastAsia="仿宋_GB2312" w:hint="eastAsia"/>
          <w:sz w:val="32"/>
          <w:szCs w:val="32"/>
        </w:rPr>
        <w:t>一直以保障集团内部大型会议、重要培训以及中国电能招评标基地为重点，以扩充外部市场为收入增长点，在保障内部市场服务的基础上，不断加大外部市场营销力度。</w:t>
      </w:r>
    </w:p>
    <w:p w:rsidR="00D36965" w:rsidRPr="00D36965" w:rsidRDefault="00D36965" w:rsidP="002E6100">
      <w:pPr>
        <w:ind w:firstLineChars="200" w:firstLine="643"/>
        <w:rPr>
          <w:rFonts w:ascii="黑体" w:eastAsia="黑体"/>
          <w:b/>
          <w:sz w:val="32"/>
          <w:szCs w:val="32"/>
        </w:rPr>
      </w:pPr>
      <w:r w:rsidRPr="00D36965">
        <w:rPr>
          <w:rFonts w:ascii="黑体" w:eastAsia="黑体" w:hint="eastAsia"/>
          <w:b/>
          <w:sz w:val="32"/>
          <w:szCs w:val="32"/>
        </w:rPr>
        <w:t>二、招聘原则</w:t>
      </w:r>
    </w:p>
    <w:p w:rsidR="00D36965" w:rsidRPr="005F649A" w:rsidRDefault="00CB4902" w:rsidP="00D3696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D36965" w:rsidRPr="005F649A">
        <w:rPr>
          <w:rFonts w:ascii="仿宋_GB2312" w:eastAsia="仿宋_GB2312" w:hAnsi="仿宋_GB2312" w:cs="仿宋_GB2312" w:hint="eastAsia"/>
          <w:sz w:val="32"/>
          <w:szCs w:val="32"/>
        </w:rPr>
        <w:t>民主集中制的原则；</w:t>
      </w:r>
    </w:p>
    <w:p w:rsidR="00D36965" w:rsidRPr="005F649A" w:rsidRDefault="00CB4902" w:rsidP="00D3696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D36965" w:rsidRPr="005F649A">
        <w:rPr>
          <w:rFonts w:ascii="仿宋_GB2312" w:eastAsia="仿宋_GB2312" w:hAnsi="仿宋_GB2312" w:cs="仿宋_GB2312" w:hint="eastAsia"/>
          <w:sz w:val="32"/>
          <w:szCs w:val="32"/>
        </w:rPr>
        <w:t>公平、公开、公正、择优录取的原则；</w:t>
      </w:r>
    </w:p>
    <w:p w:rsidR="00D36965" w:rsidRPr="005F649A" w:rsidRDefault="00CB4902" w:rsidP="00D3696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00D36965" w:rsidRPr="005F649A">
        <w:rPr>
          <w:rFonts w:ascii="仿宋_GB2312" w:eastAsia="仿宋_GB2312" w:hAnsi="仿宋_GB2312" w:cs="仿宋_GB2312" w:hint="eastAsia"/>
          <w:sz w:val="32"/>
          <w:szCs w:val="32"/>
        </w:rPr>
        <w:t>人、事、岗相匹配的原则；</w:t>
      </w:r>
    </w:p>
    <w:p w:rsidR="00D36965" w:rsidRDefault="00CB4902" w:rsidP="00D3696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D36965">
        <w:rPr>
          <w:rFonts w:ascii="仿宋_GB2312" w:eastAsia="仿宋_GB2312" w:hAnsi="仿宋_GB2312" w:cs="仿宋_GB2312" w:hint="eastAsia"/>
          <w:sz w:val="32"/>
          <w:szCs w:val="32"/>
        </w:rPr>
        <w:t>双向选择的原则；</w:t>
      </w:r>
    </w:p>
    <w:p w:rsidR="00D36965" w:rsidRDefault="00CB4902" w:rsidP="00D36965">
      <w:pPr>
        <w:spacing w:line="600" w:lineRule="exact"/>
        <w:ind w:left="643"/>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00D36965">
        <w:rPr>
          <w:rFonts w:ascii="仿宋_GB2312" w:eastAsia="仿宋_GB2312" w:hAnsi="仿宋_GB2312" w:cs="仿宋_GB2312" w:hint="eastAsia"/>
          <w:sz w:val="32"/>
          <w:szCs w:val="32"/>
        </w:rPr>
        <w:t>坚持监督原则。</w:t>
      </w:r>
    </w:p>
    <w:p w:rsidR="00612AB0" w:rsidRPr="00D36965" w:rsidRDefault="00D36965" w:rsidP="00612AB0">
      <w:pPr>
        <w:spacing w:line="600" w:lineRule="exact"/>
        <w:ind w:left="643"/>
        <w:rPr>
          <w:rFonts w:ascii="黑体" w:eastAsia="黑体"/>
          <w:b/>
          <w:sz w:val="32"/>
          <w:szCs w:val="32"/>
        </w:rPr>
      </w:pPr>
      <w:r w:rsidRPr="00D36965">
        <w:rPr>
          <w:rFonts w:ascii="黑体" w:eastAsia="黑体" w:hint="eastAsia"/>
          <w:b/>
          <w:sz w:val="32"/>
          <w:szCs w:val="32"/>
        </w:rPr>
        <w:t>三、招聘岗位及人数</w:t>
      </w:r>
    </w:p>
    <w:tbl>
      <w:tblPr>
        <w:tblW w:w="9385" w:type="dxa"/>
        <w:jc w:val="center"/>
        <w:tblLayout w:type="fixed"/>
        <w:tblLook w:val="04A0" w:firstRow="1" w:lastRow="0" w:firstColumn="1" w:lastColumn="0" w:noHBand="0" w:noVBand="1"/>
      </w:tblPr>
      <w:tblGrid>
        <w:gridCol w:w="852"/>
        <w:gridCol w:w="4388"/>
        <w:gridCol w:w="1963"/>
        <w:gridCol w:w="708"/>
        <w:gridCol w:w="1474"/>
      </w:tblGrid>
      <w:tr w:rsidR="00F1667B" w:rsidRPr="000B4989" w:rsidTr="00BB561C">
        <w:trPr>
          <w:trHeight w:val="631"/>
          <w:tblHeader/>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F1667B" w:rsidRPr="000B4989" w:rsidRDefault="00F1667B">
            <w:pPr>
              <w:widowControl/>
              <w:jc w:val="center"/>
              <w:rPr>
                <w:rFonts w:ascii="仿宋_GB2312" w:eastAsia="仿宋_GB2312" w:hAnsi="宋体" w:cs="宋体"/>
                <w:b/>
                <w:bCs/>
                <w:kern w:val="0"/>
                <w:sz w:val="24"/>
                <w:szCs w:val="21"/>
              </w:rPr>
            </w:pPr>
            <w:r w:rsidRPr="000B4989">
              <w:rPr>
                <w:rFonts w:ascii="仿宋_GB2312" w:eastAsia="仿宋_GB2312" w:hAnsi="宋体" w:cs="宋体" w:hint="eastAsia"/>
                <w:b/>
                <w:bCs/>
                <w:kern w:val="0"/>
                <w:sz w:val="24"/>
                <w:szCs w:val="21"/>
              </w:rPr>
              <w:t>序号</w:t>
            </w:r>
          </w:p>
        </w:tc>
        <w:tc>
          <w:tcPr>
            <w:tcW w:w="4388" w:type="dxa"/>
            <w:tcBorders>
              <w:top w:val="single" w:sz="4" w:space="0" w:color="auto"/>
              <w:left w:val="nil"/>
              <w:bottom w:val="single" w:sz="4" w:space="0" w:color="auto"/>
              <w:right w:val="single" w:sz="4" w:space="0" w:color="auto"/>
            </w:tcBorders>
            <w:vAlign w:val="center"/>
            <w:hideMark/>
          </w:tcPr>
          <w:p w:rsidR="00F1667B" w:rsidRPr="000B4989" w:rsidRDefault="00F1667B">
            <w:pPr>
              <w:widowControl/>
              <w:jc w:val="center"/>
              <w:rPr>
                <w:rFonts w:ascii="仿宋_GB2312" w:eastAsia="仿宋_GB2312" w:hAnsi="宋体" w:cs="宋体"/>
                <w:b/>
                <w:bCs/>
                <w:kern w:val="0"/>
                <w:sz w:val="24"/>
                <w:szCs w:val="21"/>
              </w:rPr>
            </w:pPr>
            <w:r w:rsidRPr="000B4989">
              <w:rPr>
                <w:rFonts w:ascii="仿宋_GB2312" w:eastAsia="仿宋_GB2312" w:hAnsi="宋体" w:cs="宋体" w:hint="eastAsia"/>
                <w:b/>
                <w:bCs/>
                <w:kern w:val="0"/>
                <w:sz w:val="24"/>
                <w:szCs w:val="21"/>
              </w:rPr>
              <w:t>用人单位</w:t>
            </w:r>
          </w:p>
        </w:tc>
        <w:tc>
          <w:tcPr>
            <w:tcW w:w="1963" w:type="dxa"/>
            <w:tcBorders>
              <w:top w:val="single" w:sz="4" w:space="0" w:color="auto"/>
              <w:left w:val="nil"/>
              <w:bottom w:val="single" w:sz="4" w:space="0" w:color="auto"/>
              <w:right w:val="single" w:sz="4" w:space="0" w:color="auto"/>
            </w:tcBorders>
            <w:vAlign w:val="center"/>
            <w:hideMark/>
          </w:tcPr>
          <w:p w:rsidR="00F1667B" w:rsidRPr="000B4989" w:rsidRDefault="00F1667B">
            <w:pPr>
              <w:widowControl/>
              <w:jc w:val="center"/>
              <w:rPr>
                <w:rFonts w:ascii="仿宋_GB2312" w:eastAsia="仿宋_GB2312" w:hAnsi="宋体" w:cs="宋体"/>
                <w:b/>
                <w:bCs/>
                <w:kern w:val="0"/>
                <w:sz w:val="24"/>
                <w:szCs w:val="21"/>
              </w:rPr>
            </w:pPr>
            <w:r w:rsidRPr="000B4989">
              <w:rPr>
                <w:rFonts w:ascii="仿宋_GB2312" w:eastAsia="仿宋_GB2312" w:hAnsi="宋体" w:cs="宋体" w:hint="eastAsia"/>
                <w:b/>
                <w:bCs/>
                <w:kern w:val="0"/>
                <w:sz w:val="24"/>
                <w:szCs w:val="21"/>
              </w:rPr>
              <w:t>岗位名称</w:t>
            </w:r>
          </w:p>
        </w:tc>
        <w:tc>
          <w:tcPr>
            <w:tcW w:w="708" w:type="dxa"/>
            <w:tcBorders>
              <w:top w:val="single" w:sz="4" w:space="0" w:color="auto"/>
              <w:left w:val="nil"/>
              <w:bottom w:val="single" w:sz="4" w:space="0" w:color="auto"/>
              <w:right w:val="single" w:sz="4" w:space="0" w:color="auto"/>
            </w:tcBorders>
            <w:vAlign w:val="center"/>
            <w:hideMark/>
          </w:tcPr>
          <w:p w:rsidR="00F1667B" w:rsidRPr="000B4989" w:rsidRDefault="00F1667B">
            <w:pPr>
              <w:widowControl/>
              <w:jc w:val="center"/>
              <w:rPr>
                <w:rFonts w:ascii="仿宋_GB2312" w:eastAsia="仿宋_GB2312" w:hAnsi="宋体" w:cs="宋体"/>
                <w:b/>
                <w:bCs/>
                <w:kern w:val="0"/>
                <w:sz w:val="24"/>
                <w:szCs w:val="21"/>
              </w:rPr>
            </w:pPr>
            <w:r w:rsidRPr="000B4989">
              <w:rPr>
                <w:rFonts w:ascii="仿宋_GB2312" w:eastAsia="仿宋_GB2312" w:hAnsi="宋体" w:cs="宋体" w:hint="eastAsia"/>
                <w:b/>
                <w:bCs/>
                <w:kern w:val="0"/>
                <w:sz w:val="24"/>
                <w:szCs w:val="21"/>
              </w:rPr>
              <w:t>人数</w:t>
            </w:r>
          </w:p>
        </w:tc>
        <w:tc>
          <w:tcPr>
            <w:tcW w:w="1474" w:type="dxa"/>
            <w:tcBorders>
              <w:top w:val="single" w:sz="4" w:space="0" w:color="auto"/>
              <w:left w:val="nil"/>
              <w:bottom w:val="single" w:sz="4" w:space="0" w:color="auto"/>
              <w:right w:val="single" w:sz="4" w:space="0" w:color="auto"/>
            </w:tcBorders>
            <w:vAlign w:val="center"/>
            <w:hideMark/>
          </w:tcPr>
          <w:p w:rsidR="00F1667B" w:rsidRPr="000B4989" w:rsidRDefault="00F1667B">
            <w:pPr>
              <w:widowControl/>
              <w:jc w:val="center"/>
              <w:rPr>
                <w:rFonts w:ascii="仿宋_GB2312" w:eastAsia="仿宋_GB2312" w:hAnsi="宋体" w:cs="宋体"/>
                <w:b/>
                <w:bCs/>
                <w:kern w:val="0"/>
                <w:sz w:val="24"/>
                <w:szCs w:val="21"/>
              </w:rPr>
            </w:pPr>
            <w:r w:rsidRPr="000B4989">
              <w:rPr>
                <w:rFonts w:ascii="仿宋_GB2312" w:eastAsia="仿宋_GB2312" w:hAnsi="宋体" w:cs="宋体" w:hint="eastAsia"/>
                <w:b/>
                <w:bCs/>
                <w:kern w:val="0"/>
                <w:sz w:val="24"/>
                <w:szCs w:val="21"/>
              </w:rPr>
              <w:t>工作地点</w:t>
            </w:r>
          </w:p>
        </w:tc>
      </w:tr>
      <w:tr w:rsidR="00735253" w:rsidRPr="000B4989" w:rsidTr="00103349">
        <w:trPr>
          <w:trHeight w:val="631"/>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735253" w:rsidRPr="00612AB0" w:rsidRDefault="00735253" w:rsidP="00612AB0">
            <w:pPr>
              <w:widowControl/>
              <w:jc w:val="center"/>
              <w:rPr>
                <w:rFonts w:ascii="仿宋_GB2312" w:eastAsia="仿宋_GB2312" w:hAnsi="宋体" w:cs="宋体"/>
                <w:kern w:val="0"/>
                <w:sz w:val="24"/>
              </w:rPr>
            </w:pPr>
            <w:r w:rsidRPr="00612AB0">
              <w:rPr>
                <w:rFonts w:ascii="仿宋_GB2312" w:eastAsia="仿宋_GB2312" w:hAnsi="宋体" w:cs="宋体" w:hint="eastAsia"/>
                <w:kern w:val="0"/>
                <w:sz w:val="24"/>
              </w:rPr>
              <w:t>1</w:t>
            </w:r>
          </w:p>
        </w:tc>
        <w:tc>
          <w:tcPr>
            <w:tcW w:w="4388" w:type="dxa"/>
            <w:tcBorders>
              <w:top w:val="single" w:sz="4" w:space="0" w:color="auto"/>
              <w:left w:val="nil"/>
              <w:bottom w:val="single" w:sz="4" w:space="0" w:color="auto"/>
              <w:right w:val="single" w:sz="4" w:space="0" w:color="auto"/>
            </w:tcBorders>
            <w:vAlign w:val="center"/>
            <w:hideMark/>
          </w:tcPr>
          <w:p w:rsidR="00735253" w:rsidRPr="00612AB0" w:rsidRDefault="00735253" w:rsidP="00612AB0">
            <w:pPr>
              <w:widowControl/>
              <w:jc w:val="center"/>
              <w:rPr>
                <w:rFonts w:ascii="仿宋_GB2312" w:eastAsia="仿宋_GB2312" w:hAnsi="宋体" w:cs="宋体"/>
                <w:kern w:val="0"/>
                <w:sz w:val="24"/>
              </w:rPr>
            </w:pPr>
            <w:r w:rsidRPr="00612AB0">
              <w:rPr>
                <w:rFonts w:ascii="仿宋_GB2312" w:eastAsia="仿宋_GB2312" w:hAnsi="宋体" w:cs="宋体" w:hint="eastAsia"/>
                <w:kern w:val="0"/>
                <w:sz w:val="24"/>
              </w:rPr>
              <w:t>电能（北京）工程监理有限公司</w:t>
            </w:r>
          </w:p>
        </w:tc>
        <w:tc>
          <w:tcPr>
            <w:tcW w:w="1963" w:type="dxa"/>
            <w:vMerge w:val="restart"/>
            <w:tcBorders>
              <w:top w:val="single" w:sz="4" w:space="0" w:color="auto"/>
              <w:left w:val="nil"/>
              <w:right w:val="single" w:sz="4" w:space="0" w:color="auto"/>
            </w:tcBorders>
            <w:vAlign w:val="center"/>
            <w:hideMark/>
          </w:tcPr>
          <w:p w:rsidR="00735253" w:rsidRPr="00612AB0" w:rsidRDefault="00735253" w:rsidP="00612AB0">
            <w:pPr>
              <w:widowControl/>
              <w:jc w:val="center"/>
              <w:rPr>
                <w:rFonts w:ascii="仿宋_GB2312" w:eastAsia="仿宋_GB2312" w:hAnsi="宋体" w:cs="宋体"/>
                <w:kern w:val="0"/>
                <w:sz w:val="24"/>
              </w:rPr>
            </w:pPr>
            <w:r w:rsidRPr="00612AB0">
              <w:rPr>
                <w:rFonts w:ascii="仿宋_GB2312" w:eastAsia="仿宋_GB2312" w:hAnsi="宋体" w:cs="宋体" w:hint="eastAsia"/>
                <w:kern w:val="0"/>
                <w:sz w:val="24"/>
              </w:rPr>
              <w:t>总会计师</w:t>
            </w:r>
          </w:p>
          <w:p w:rsidR="00735253" w:rsidRPr="00612AB0" w:rsidRDefault="00735253" w:rsidP="00612AB0">
            <w:pPr>
              <w:jc w:val="center"/>
              <w:rPr>
                <w:rFonts w:ascii="仿宋_GB2312" w:eastAsia="仿宋_GB2312" w:hAnsi="宋体" w:cs="宋体"/>
                <w:kern w:val="0"/>
                <w:sz w:val="24"/>
              </w:rPr>
            </w:pPr>
            <w:r>
              <w:rPr>
                <w:rFonts w:ascii="仿宋_GB2312" w:eastAsia="仿宋_GB2312" w:hAnsi="宋体" w:cs="宋体" w:hint="eastAsia"/>
                <w:kern w:val="0"/>
                <w:sz w:val="24"/>
              </w:rPr>
              <w:t>（副处级）</w:t>
            </w:r>
          </w:p>
        </w:tc>
        <w:tc>
          <w:tcPr>
            <w:tcW w:w="708" w:type="dxa"/>
            <w:tcBorders>
              <w:top w:val="single" w:sz="4" w:space="0" w:color="auto"/>
              <w:left w:val="nil"/>
              <w:bottom w:val="single" w:sz="4" w:space="0" w:color="auto"/>
              <w:right w:val="single" w:sz="4" w:space="0" w:color="auto"/>
            </w:tcBorders>
            <w:vAlign w:val="center"/>
            <w:hideMark/>
          </w:tcPr>
          <w:p w:rsidR="00735253" w:rsidRPr="00612AB0" w:rsidRDefault="00735253" w:rsidP="00612AB0">
            <w:pPr>
              <w:widowControl/>
              <w:jc w:val="center"/>
              <w:rPr>
                <w:rFonts w:ascii="仿宋_GB2312" w:eastAsia="仿宋_GB2312" w:hAnsi="宋体" w:cs="宋体"/>
                <w:kern w:val="0"/>
                <w:sz w:val="24"/>
              </w:rPr>
            </w:pPr>
            <w:r w:rsidRPr="00612AB0">
              <w:rPr>
                <w:rFonts w:ascii="仿宋_GB2312" w:eastAsia="仿宋_GB2312" w:hAnsi="宋体" w:cs="宋体" w:hint="eastAsia"/>
                <w:kern w:val="0"/>
                <w:sz w:val="24"/>
              </w:rPr>
              <w:t>1</w:t>
            </w:r>
          </w:p>
        </w:tc>
        <w:tc>
          <w:tcPr>
            <w:tcW w:w="1474" w:type="dxa"/>
            <w:tcBorders>
              <w:top w:val="single" w:sz="4" w:space="0" w:color="auto"/>
              <w:left w:val="nil"/>
              <w:bottom w:val="single" w:sz="4" w:space="0" w:color="auto"/>
              <w:right w:val="single" w:sz="4" w:space="0" w:color="auto"/>
            </w:tcBorders>
            <w:vAlign w:val="center"/>
            <w:hideMark/>
          </w:tcPr>
          <w:p w:rsidR="00735253" w:rsidRDefault="00735253" w:rsidP="00612AB0">
            <w:pPr>
              <w:jc w:val="center"/>
            </w:pPr>
            <w:r w:rsidRPr="00FD2222">
              <w:rPr>
                <w:rFonts w:ascii="仿宋_GB2312" w:eastAsia="仿宋_GB2312" w:hAnsi="宋体" w:cs="宋体" w:hint="eastAsia"/>
                <w:kern w:val="0"/>
                <w:sz w:val="24"/>
              </w:rPr>
              <w:t>北京</w:t>
            </w:r>
          </w:p>
        </w:tc>
      </w:tr>
      <w:tr w:rsidR="00735253" w:rsidRPr="000B4989" w:rsidTr="00103349">
        <w:trPr>
          <w:trHeight w:val="631"/>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735253" w:rsidRPr="00612AB0" w:rsidRDefault="00735253" w:rsidP="00612AB0">
            <w:pPr>
              <w:widowControl/>
              <w:jc w:val="center"/>
              <w:rPr>
                <w:rFonts w:ascii="仿宋_GB2312" w:eastAsia="仿宋_GB2312" w:hAnsi="宋体" w:cs="宋体"/>
                <w:kern w:val="0"/>
                <w:sz w:val="24"/>
              </w:rPr>
            </w:pPr>
            <w:r w:rsidRPr="00612AB0">
              <w:rPr>
                <w:rFonts w:ascii="仿宋_GB2312" w:eastAsia="仿宋_GB2312" w:hAnsi="宋体" w:cs="宋体" w:hint="eastAsia"/>
                <w:kern w:val="0"/>
                <w:sz w:val="24"/>
              </w:rPr>
              <w:t>2</w:t>
            </w:r>
          </w:p>
        </w:tc>
        <w:tc>
          <w:tcPr>
            <w:tcW w:w="4388" w:type="dxa"/>
            <w:tcBorders>
              <w:top w:val="single" w:sz="4" w:space="0" w:color="auto"/>
              <w:left w:val="nil"/>
              <w:bottom w:val="single" w:sz="4" w:space="0" w:color="auto"/>
              <w:right w:val="single" w:sz="4" w:space="0" w:color="auto"/>
            </w:tcBorders>
            <w:vAlign w:val="center"/>
            <w:hideMark/>
          </w:tcPr>
          <w:p w:rsidR="00735253" w:rsidRPr="00612AB0" w:rsidRDefault="00735253" w:rsidP="00612AB0">
            <w:pPr>
              <w:widowControl/>
              <w:jc w:val="center"/>
              <w:rPr>
                <w:rFonts w:ascii="仿宋_GB2312" w:eastAsia="仿宋_GB2312" w:hAnsi="宋体" w:cs="宋体"/>
                <w:kern w:val="0"/>
                <w:sz w:val="24"/>
              </w:rPr>
            </w:pPr>
            <w:r w:rsidRPr="00612AB0">
              <w:rPr>
                <w:rFonts w:ascii="仿宋_GB2312" w:eastAsia="仿宋_GB2312" w:hAnsi="宋体" w:cs="宋体" w:hint="eastAsia"/>
                <w:kern w:val="0"/>
                <w:sz w:val="24"/>
              </w:rPr>
              <w:t>国家电投集团电能能源科技有限公司</w:t>
            </w:r>
          </w:p>
        </w:tc>
        <w:tc>
          <w:tcPr>
            <w:tcW w:w="1963" w:type="dxa"/>
            <w:vMerge/>
            <w:tcBorders>
              <w:left w:val="nil"/>
              <w:right w:val="single" w:sz="4" w:space="0" w:color="auto"/>
            </w:tcBorders>
            <w:vAlign w:val="center"/>
            <w:hideMark/>
          </w:tcPr>
          <w:p w:rsidR="00735253" w:rsidRPr="00612AB0" w:rsidRDefault="00735253" w:rsidP="00612AB0">
            <w:pPr>
              <w:jc w:val="center"/>
              <w:rPr>
                <w:rFonts w:ascii="仿宋_GB2312" w:eastAsia="仿宋_GB2312" w:hAnsi="宋体" w:cs="宋体"/>
                <w:kern w:val="0"/>
                <w:sz w:val="24"/>
              </w:rPr>
            </w:pPr>
          </w:p>
        </w:tc>
        <w:tc>
          <w:tcPr>
            <w:tcW w:w="708" w:type="dxa"/>
            <w:tcBorders>
              <w:top w:val="single" w:sz="4" w:space="0" w:color="auto"/>
              <w:left w:val="nil"/>
              <w:bottom w:val="single" w:sz="4" w:space="0" w:color="auto"/>
              <w:right w:val="single" w:sz="4" w:space="0" w:color="auto"/>
            </w:tcBorders>
            <w:vAlign w:val="center"/>
            <w:hideMark/>
          </w:tcPr>
          <w:p w:rsidR="00735253" w:rsidRPr="00612AB0" w:rsidRDefault="00735253" w:rsidP="00612AB0">
            <w:pPr>
              <w:widowControl/>
              <w:jc w:val="center"/>
              <w:rPr>
                <w:rFonts w:ascii="仿宋_GB2312" w:eastAsia="仿宋_GB2312" w:hAnsi="宋体" w:cs="宋体"/>
                <w:kern w:val="0"/>
                <w:sz w:val="24"/>
              </w:rPr>
            </w:pPr>
            <w:r w:rsidRPr="00612AB0">
              <w:rPr>
                <w:rFonts w:ascii="仿宋_GB2312" w:eastAsia="仿宋_GB2312" w:hAnsi="宋体" w:cs="宋体" w:hint="eastAsia"/>
                <w:kern w:val="0"/>
                <w:sz w:val="24"/>
              </w:rPr>
              <w:t>1</w:t>
            </w:r>
          </w:p>
        </w:tc>
        <w:tc>
          <w:tcPr>
            <w:tcW w:w="1474" w:type="dxa"/>
            <w:tcBorders>
              <w:top w:val="single" w:sz="4" w:space="0" w:color="auto"/>
              <w:left w:val="nil"/>
              <w:bottom w:val="single" w:sz="4" w:space="0" w:color="auto"/>
              <w:right w:val="single" w:sz="4" w:space="0" w:color="auto"/>
            </w:tcBorders>
            <w:vAlign w:val="center"/>
            <w:hideMark/>
          </w:tcPr>
          <w:p w:rsidR="00735253" w:rsidRDefault="00735253" w:rsidP="00612AB0">
            <w:pPr>
              <w:jc w:val="center"/>
            </w:pPr>
            <w:r w:rsidRPr="00FD2222">
              <w:rPr>
                <w:rFonts w:ascii="仿宋_GB2312" w:eastAsia="仿宋_GB2312" w:hAnsi="宋体" w:cs="宋体" w:hint="eastAsia"/>
                <w:kern w:val="0"/>
                <w:sz w:val="24"/>
              </w:rPr>
              <w:t>北京</w:t>
            </w:r>
          </w:p>
        </w:tc>
      </w:tr>
      <w:tr w:rsidR="00735253" w:rsidRPr="000B4989" w:rsidTr="00103349">
        <w:trPr>
          <w:trHeight w:val="631"/>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735253" w:rsidRPr="00612AB0" w:rsidRDefault="00735253" w:rsidP="00612AB0">
            <w:pPr>
              <w:widowControl/>
              <w:jc w:val="center"/>
              <w:rPr>
                <w:rFonts w:ascii="仿宋_GB2312" w:eastAsia="仿宋_GB2312" w:hAnsi="宋体" w:cs="宋体"/>
                <w:kern w:val="0"/>
                <w:sz w:val="24"/>
              </w:rPr>
            </w:pPr>
            <w:r w:rsidRPr="00612AB0">
              <w:rPr>
                <w:rFonts w:ascii="仿宋_GB2312" w:eastAsia="仿宋_GB2312" w:hAnsi="宋体" w:cs="宋体" w:hint="eastAsia"/>
                <w:kern w:val="0"/>
                <w:sz w:val="24"/>
              </w:rPr>
              <w:t>3</w:t>
            </w:r>
          </w:p>
        </w:tc>
        <w:tc>
          <w:tcPr>
            <w:tcW w:w="4388" w:type="dxa"/>
            <w:tcBorders>
              <w:top w:val="single" w:sz="4" w:space="0" w:color="auto"/>
              <w:left w:val="nil"/>
              <w:bottom w:val="single" w:sz="4" w:space="0" w:color="auto"/>
              <w:right w:val="single" w:sz="4" w:space="0" w:color="auto"/>
            </w:tcBorders>
            <w:vAlign w:val="center"/>
            <w:hideMark/>
          </w:tcPr>
          <w:p w:rsidR="00735253" w:rsidRPr="00612AB0" w:rsidRDefault="00735253" w:rsidP="00612AB0">
            <w:pPr>
              <w:widowControl/>
              <w:jc w:val="center"/>
              <w:rPr>
                <w:rFonts w:ascii="仿宋_GB2312" w:eastAsia="仿宋_GB2312" w:hAnsi="宋体" w:cs="宋体"/>
                <w:kern w:val="0"/>
                <w:sz w:val="24"/>
              </w:rPr>
            </w:pPr>
            <w:r w:rsidRPr="00612AB0">
              <w:rPr>
                <w:rFonts w:ascii="仿宋_GB2312" w:eastAsia="仿宋_GB2312" w:hAnsi="宋体" w:cs="宋体" w:hint="eastAsia"/>
                <w:kern w:val="0"/>
                <w:sz w:val="24"/>
              </w:rPr>
              <w:t>电能（北京）认证中心有限公司</w:t>
            </w:r>
          </w:p>
        </w:tc>
        <w:tc>
          <w:tcPr>
            <w:tcW w:w="1963" w:type="dxa"/>
            <w:vMerge/>
            <w:tcBorders>
              <w:left w:val="nil"/>
              <w:right w:val="single" w:sz="4" w:space="0" w:color="auto"/>
            </w:tcBorders>
            <w:vAlign w:val="center"/>
            <w:hideMark/>
          </w:tcPr>
          <w:p w:rsidR="00735253" w:rsidRPr="00612AB0" w:rsidRDefault="00735253" w:rsidP="00612AB0">
            <w:pPr>
              <w:jc w:val="center"/>
              <w:rPr>
                <w:rFonts w:ascii="仿宋_GB2312" w:eastAsia="仿宋_GB2312" w:hAnsi="宋体" w:cs="宋体"/>
                <w:kern w:val="0"/>
                <w:sz w:val="24"/>
              </w:rPr>
            </w:pPr>
          </w:p>
        </w:tc>
        <w:tc>
          <w:tcPr>
            <w:tcW w:w="708" w:type="dxa"/>
            <w:tcBorders>
              <w:top w:val="single" w:sz="4" w:space="0" w:color="auto"/>
              <w:left w:val="nil"/>
              <w:bottom w:val="single" w:sz="4" w:space="0" w:color="auto"/>
              <w:right w:val="single" w:sz="4" w:space="0" w:color="auto"/>
            </w:tcBorders>
            <w:vAlign w:val="center"/>
            <w:hideMark/>
          </w:tcPr>
          <w:p w:rsidR="00735253" w:rsidRPr="00612AB0" w:rsidRDefault="00735253" w:rsidP="00612AB0">
            <w:pPr>
              <w:widowControl/>
              <w:jc w:val="center"/>
              <w:rPr>
                <w:rFonts w:ascii="仿宋_GB2312" w:eastAsia="仿宋_GB2312" w:hAnsi="宋体" w:cs="宋体"/>
                <w:kern w:val="0"/>
                <w:sz w:val="24"/>
              </w:rPr>
            </w:pPr>
            <w:r w:rsidRPr="00612AB0">
              <w:rPr>
                <w:rFonts w:ascii="仿宋_GB2312" w:eastAsia="仿宋_GB2312" w:hAnsi="宋体" w:cs="宋体" w:hint="eastAsia"/>
                <w:kern w:val="0"/>
                <w:sz w:val="24"/>
              </w:rPr>
              <w:t>1</w:t>
            </w:r>
          </w:p>
        </w:tc>
        <w:tc>
          <w:tcPr>
            <w:tcW w:w="1474" w:type="dxa"/>
            <w:tcBorders>
              <w:top w:val="single" w:sz="4" w:space="0" w:color="auto"/>
              <w:left w:val="nil"/>
              <w:bottom w:val="single" w:sz="4" w:space="0" w:color="auto"/>
              <w:right w:val="single" w:sz="4" w:space="0" w:color="auto"/>
            </w:tcBorders>
            <w:vAlign w:val="center"/>
            <w:hideMark/>
          </w:tcPr>
          <w:p w:rsidR="00735253" w:rsidRDefault="00735253" w:rsidP="00612AB0">
            <w:pPr>
              <w:jc w:val="center"/>
            </w:pPr>
            <w:r w:rsidRPr="00FD2222">
              <w:rPr>
                <w:rFonts w:ascii="仿宋_GB2312" w:eastAsia="仿宋_GB2312" w:hAnsi="宋体" w:cs="宋体" w:hint="eastAsia"/>
                <w:kern w:val="0"/>
                <w:sz w:val="24"/>
              </w:rPr>
              <w:t>北京</w:t>
            </w:r>
          </w:p>
        </w:tc>
      </w:tr>
      <w:tr w:rsidR="00735253" w:rsidRPr="000B4989" w:rsidTr="00103349">
        <w:trPr>
          <w:trHeight w:val="580"/>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735253" w:rsidRPr="00612AB0" w:rsidRDefault="00735253" w:rsidP="00612AB0">
            <w:pPr>
              <w:widowControl/>
              <w:jc w:val="center"/>
              <w:rPr>
                <w:rFonts w:ascii="仿宋_GB2312" w:eastAsia="仿宋_GB2312" w:hAnsi="宋体" w:cs="宋体"/>
                <w:kern w:val="0"/>
                <w:sz w:val="24"/>
              </w:rPr>
            </w:pPr>
            <w:r w:rsidRPr="00612AB0">
              <w:rPr>
                <w:rFonts w:ascii="仿宋_GB2312" w:eastAsia="仿宋_GB2312" w:hAnsi="宋体" w:cs="宋体" w:hint="eastAsia"/>
                <w:kern w:val="0"/>
                <w:sz w:val="24"/>
              </w:rPr>
              <w:t>4</w:t>
            </w:r>
          </w:p>
        </w:tc>
        <w:tc>
          <w:tcPr>
            <w:tcW w:w="4388" w:type="dxa"/>
            <w:tcBorders>
              <w:top w:val="single" w:sz="4" w:space="0" w:color="auto"/>
              <w:left w:val="nil"/>
              <w:bottom w:val="single" w:sz="4" w:space="0" w:color="auto"/>
              <w:right w:val="single" w:sz="4" w:space="0" w:color="auto"/>
            </w:tcBorders>
            <w:vAlign w:val="center"/>
            <w:hideMark/>
          </w:tcPr>
          <w:p w:rsidR="00735253" w:rsidRPr="00612AB0" w:rsidRDefault="00735253" w:rsidP="00612AB0">
            <w:pPr>
              <w:widowControl/>
              <w:jc w:val="center"/>
              <w:rPr>
                <w:rFonts w:ascii="仿宋_GB2312" w:eastAsia="仿宋_GB2312" w:hAnsi="宋体" w:cs="宋体"/>
                <w:kern w:val="0"/>
                <w:sz w:val="24"/>
              </w:rPr>
            </w:pPr>
            <w:r w:rsidRPr="00612AB0">
              <w:rPr>
                <w:rFonts w:ascii="仿宋_GB2312" w:eastAsia="仿宋_GB2312" w:hAnsi="宋体" w:cs="宋体" w:hint="eastAsia"/>
                <w:kern w:val="0"/>
                <w:sz w:val="24"/>
              </w:rPr>
              <w:t>北京宝之谷公司农业科技开发有限公司</w:t>
            </w:r>
          </w:p>
        </w:tc>
        <w:tc>
          <w:tcPr>
            <w:tcW w:w="1963" w:type="dxa"/>
            <w:vMerge/>
            <w:tcBorders>
              <w:left w:val="nil"/>
              <w:bottom w:val="single" w:sz="4" w:space="0" w:color="auto"/>
              <w:right w:val="single" w:sz="4" w:space="0" w:color="auto"/>
            </w:tcBorders>
            <w:vAlign w:val="center"/>
            <w:hideMark/>
          </w:tcPr>
          <w:p w:rsidR="00735253" w:rsidRPr="00612AB0" w:rsidRDefault="00735253" w:rsidP="00612AB0">
            <w:pPr>
              <w:widowControl/>
              <w:jc w:val="center"/>
              <w:rPr>
                <w:rFonts w:ascii="仿宋_GB2312" w:eastAsia="仿宋_GB2312" w:hAnsi="宋体" w:cs="宋体"/>
                <w:kern w:val="0"/>
                <w:sz w:val="24"/>
              </w:rPr>
            </w:pPr>
          </w:p>
        </w:tc>
        <w:tc>
          <w:tcPr>
            <w:tcW w:w="708" w:type="dxa"/>
            <w:tcBorders>
              <w:top w:val="single" w:sz="4" w:space="0" w:color="auto"/>
              <w:left w:val="nil"/>
              <w:bottom w:val="single" w:sz="4" w:space="0" w:color="auto"/>
              <w:right w:val="single" w:sz="4" w:space="0" w:color="auto"/>
            </w:tcBorders>
            <w:vAlign w:val="center"/>
            <w:hideMark/>
          </w:tcPr>
          <w:p w:rsidR="00735253" w:rsidRPr="00612AB0" w:rsidRDefault="00735253" w:rsidP="00612AB0">
            <w:pPr>
              <w:widowControl/>
              <w:jc w:val="center"/>
              <w:rPr>
                <w:rFonts w:ascii="仿宋_GB2312" w:eastAsia="仿宋_GB2312" w:hAnsi="宋体" w:cs="宋体"/>
                <w:kern w:val="0"/>
                <w:sz w:val="24"/>
              </w:rPr>
            </w:pPr>
            <w:r w:rsidRPr="00612AB0">
              <w:rPr>
                <w:rFonts w:ascii="仿宋_GB2312" w:eastAsia="仿宋_GB2312" w:hAnsi="宋体" w:cs="宋体" w:hint="eastAsia"/>
                <w:kern w:val="0"/>
                <w:sz w:val="24"/>
              </w:rPr>
              <w:t>1</w:t>
            </w:r>
          </w:p>
        </w:tc>
        <w:tc>
          <w:tcPr>
            <w:tcW w:w="1474" w:type="dxa"/>
            <w:tcBorders>
              <w:top w:val="nil"/>
              <w:left w:val="nil"/>
              <w:bottom w:val="single" w:sz="4" w:space="0" w:color="auto"/>
              <w:right w:val="single" w:sz="4" w:space="0" w:color="auto"/>
            </w:tcBorders>
            <w:vAlign w:val="center"/>
            <w:hideMark/>
          </w:tcPr>
          <w:p w:rsidR="00735253" w:rsidRDefault="00735253" w:rsidP="00612AB0">
            <w:pPr>
              <w:jc w:val="center"/>
            </w:pPr>
            <w:r w:rsidRPr="00FD2222">
              <w:rPr>
                <w:rFonts w:ascii="仿宋_GB2312" w:eastAsia="仿宋_GB2312" w:hAnsi="宋体" w:cs="宋体" w:hint="eastAsia"/>
                <w:kern w:val="0"/>
                <w:sz w:val="24"/>
              </w:rPr>
              <w:t>北京</w:t>
            </w:r>
          </w:p>
        </w:tc>
      </w:tr>
    </w:tbl>
    <w:p w:rsidR="00D3716E" w:rsidRPr="005F649A" w:rsidRDefault="002E6100" w:rsidP="00925135">
      <w:pPr>
        <w:spacing w:line="600" w:lineRule="exact"/>
        <w:ind w:firstLineChars="200" w:firstLine="640"/>
        <w:rPr>
          <w:rFonts w:ascii="仿宋_GB2312" w:eastAsia="仿宋_GB2312"/>
          <w:sz w:val="32"/>
          <w:szCs w:val="32"/>
        </w:rPr>
      </w:pPr>
      <w:r>
        <w:rPr>
          <w:rFonts w:ascii="仿宋_GB2312" w:eastAsia="仿宋_GB2312" w:hint="eastAsia"/>
          <w:sz w:val="32"/>
          <w:szCs w:val="32"/>
        </w:rPr>
        <w:t>招聘岗位、</w:t>
      </w:r>
      <w:r w:rsidR="00CE16DA" w:rsidRPr="00CE16DA">
        <w:rPr>
          <w:rFonts w:ascii="仿宋_GB2312" w:eastAsia="仿宋_GB2312" w:hint="eastAsia"/>
          <w:sz w:val="32"/>
          <w:szCs w:val="32"/>
        </w:rPr>
        <w:t>职责及任职条件</w:t>
      </w:r>
      <w:r w:rsidR="00D3716E" w:rsidRPr="00CE16DA">
        <w:rPr>
          <w:rFonts w:ascii="仿宋_GB2312" w:eastAsia="仿宋_GB2312" w:hint="eastAsia"/>
          <w:sz w:val="32"/>
          <w:szCs w:val="32"/>
        </w:rPr>
        <w:t>详见</w:t>
      </w:r>
      <w:r w:rsidR="00444761" w:rsidRPr="00CE16DA">
        <w:rPr>
          <w:rFonts w:ascii="仿宋_GB2312" w:eastAsia="仿宋_GB2312" w:hint="eastAsia"/>
          <w:sz w:val="32"/>
          <w:szCs w:val="32"/>
        </w:rPr>
        <w:t>附件</w:t>
      </w:r>
      <w:r w:rsidR="00D3716E" w:rsidRPr="00CE16DA">
        <w:rPr>
          <w:rFonts w:ascii="仿宋_GB2312" w:eastAsia="仿宋_GB2312" w:hint="eastAsia"/>
          <w:sz w:val="32"/>
          <w:szCs w:val="32"/>
        </w:rPr>
        <w:t>。</w:t>
      </w:r>
    </w:p>
    <w:p w:rsidR="00D36965" w:rsidRPr="00D36965" w:rsidRDefault="00C9244C" w:rsidP="00D36965">
      <w:pPr>
        <w:spacing w:line="600" w:lineRule="exact"/>
        <w:ind w:left="643"/>
        <w:rPr>
          <w:rFonts w:ascii="黑体" w:eastAsia="黑体"/>
          <w:b/>
          <w:sz w:val="32"/>
          <w:szCs w:val="32"/>
        </w:rPr>
      </w:pPr>
      <w:r>
        <w:rPr>
          <w:rFonts w:ascii="黑体" w:eastAsia="黑体" w:hint="eastAsia"/>
          <w:b/>
          <w:sz w:val="32"/>
          <w:szCs w:val="32"/>
        </w:rPr>
        <w:t>四</w:t>
      </w:r>
      <w:r w:rsidR="00D36965" w:rsidRPr="00D36965">
        <w:rPr>
          <w:rFonts w:ascii="黑体" w:eastAsia="黑体" w:hint="eastAsia"/>
          <w:b/>
          <w:sz w:val="32"/>
          <w:szCs w:val="32"/>
        </w:rPr>
        <w:t>、招聘岗位</w:t>
      </w:r>
      <w:r w:rsidR="00D36965">
        <w:rPr>
          <w:rFonts w:ascii="黑体" w:eastAsia="黑体" w:hint="eastAsia"/>
          <w:b/>
          <w:sz w:val="32"/>
          <w:szCs w:val="32"/>
        </w:rPr>
        <w:t>条件</w:t>
      </w:r>
    </w:p>
    <w:p w:rsidR="00B214D3" w:rsidRPr="00CB6490" w:rsidRDefault="00B214D3" w:rsidP="00925135">
      <w:pPr>
        <w:ind w:firstLineChars="200" w:firstLine="640"/>
        <w:rPr>
          <w:rFonts w:ascii="仿宋_GB2312" w:eastAsia="仿宋_GB2312" w:hAnsi="仿宋_GB2312" w:cs="仿宋_GB2312"/>
          <w:sz w:val="32"/>
          <w:szCs w:val="32"/>
        </w:rPr>
      </w:pPr>
      <w:r w:rsidRPr="00CB6490">
        <w:rPr>
          <w:rFonts w:ascii="仿宋_GB2312" w:eastAsia="仿宋_GB2312" w:hAnsi="仿宋_GB2312" w:cs="仿宋_GB2312" w:hint="eastAsia"/>
          <w:sz w:val="32"/>
          <w:szCs w:val="32"/>
        </w:rPr>
        <w:t>（一）基本条件</w:t>
      </w:r>
    </w:p>
    <w:p w:rsidR="00612AB0" w:rsidRPr="00612AB0" w:rsidRDefault="00612AB0" w:rsidP="00612AB0">
      <w:pPr>
        <w:ind w:firstLineChars="200" w:firstLine="640"/>
        <w:rPr>
          <w:rFonts w:ascii="仿宋_GB2312" w:eastAsia="仿宋_GB2312"/>
          <w:sz w:val="32"/>
          <w:szCs w:val="32"/>
        </w:rPr>
      </w:pPr>
      <w:r w:rsidRPr="00612AB0">
        <w:rPr>
          <w:rFonts w:ascii="仿宋_GB2312" w:eastAsia="仿宋_GB2312" w:hint="eastAsia"/>
          <w:sz w:val="32"/>
          <w:szCs w:val="32"/>
        </w:rPr>
        <w:lastRenderedPageBreak/>
        <w:t>1.坚持以习近平新时代中国特色社会主义思想为指导，深刻领悟“两个确立”的决定性意义，牢固树立“四个意识”，坚定“四个自信”，做到“两个维护”，坚决执行党和国家的方针政策，严格遵守党的政治纪律和政治规矩，在思想上政治上行动上同以习近平同志为核心的党中央保持高度一致；</w:t>
      </w:r>
    </w:p>
    <w:p w:rsidR="00612AB0" w:rsidRPr="00612AB0" w:rsidRDefault="00612AB0" w:rsidP="00612AB0">
      <w:pPr>
        <w:ind w:firstLineChars="200" w:firstLine="640"/>
        <w:rPr>
          <w:rFonts w:ascii="仿宋_GB2312" w:eastAsia="仿宋_GB2312"/>
          <w:sz w:val="32"/>
          <w:szCs w:val="32"/>
        </w:rPr>
      </w:pPr>
      <w:r w:rsidRPr="00612AB0">
        <w:rPr>
          <w:rFonts w:ascii="仿宋_GB2312" w:eastAsia="仿宋_GB2312" w:hint="eastAsia"/>
          <w:sz w:val="32"/>
          <w:szCs w:val="32"/>
        </w:rPr>
        <w:t>2.具有良好的职业道德，有强烈的使命感和责任感，自觉维护股东、企业和职工权益，遵纪守法，诚实守信，认真贯彻落实中央八项规定精神及其实施细则，严守底线，廉洁从业；</w:t>
      </w:r>
    </w:p>
    <w:p w:rsidR="00612AB0" w:rsidRPr="00612AB0" w:rsidRDefault="00612AB0" w:rsidP="00612AB0">
      <w:pPr>
        <w:ind w:firstLineChars="200" w:firstLine="640"/>
        <w:rPr>
          <w:rFonts w:ascii="仿宋_GB2312" w:eastAsia="仿宋_GB2312"/>
          <w:sz w:val="32"/>
          <w:szCs w:val="32"/>
        </w:rPr>
      </w:pPr>
      <w:r w:rsidRPr="00612AB0">
        <w:rPr>
          <w:rFonts w:ascii="仿宋_GB2312" w:eastAsia="仿宋_GB2312" w:hint="eastAsia"/>
          <w:sz w:val="32"/>
          <w:szCs w:val="32"/>
        </w:rPr>
        <w:t>3.具有丰富的管理知识和实践经验，懂经营、会管理、善决策，具有较强的领导能力，注重团结协作，善于组织协调，能够调动各方面积极性；</w:t>
      </w:r>
    </w:p>
    <w:p w:rsidR="00612AB0" w:rsidRPr="00612AB0" w:rsidRDefault="00612AB0" w:rsidP="00612AB0">
      <w:pPr>
        <w:ind w:firstLineChars="200" w:firstLine="640"/>
        <w:rPr>
          <w:rFonts w:ascii="仿宋_GB2312" w:eastAsia="仿宋_GB2312"/>
          <w:sz w:val="32"/>
          <w:szCs w:val="32"/>
        </w:rPr>
      </w:pPr>
      <w:r w:rsidRPr="00612AB0">
        <w:rPr>
          <w:rFonts w:ascii="仿宋_GB2312" w:eastAsia="仿宋_GB2312" w:hint="eastAsia"/>
          <w:sz w:val="32"/>
          <w:szCs w:val="32"/>
        </w:rPr>
        <w:t>4.具有正确的业绩观，在推进“2035一流战略”进程中真信、真干、真成，工作业绩突出，群众认可度高；</w:t>
      </w:r>
    </w:p>
    <w:p w:rsidR="00612AB0" w:rsidRDefault="00612AB0" w:rsidP="00612AB0">
      <w:pPr>
        <w:ind w:firstLineChars="200" w:firstLine="640"/>
        <w:rPr>
          <w:rFonts w:ascii="仿宋_GB2312" w:eastAsia="仿宋_GB2312"/>
          <w:sz w:val="32"/>
          <w:szCs w:val="32"/>
        </w:rPr>
      </w:pPr>
      <w:r w:rsidRPr="00612AB0">
        <w:rPr>
          <w:rFonts w:ascii="仿宋_GB2312" w:eastAsia="仿宋_GB2312" w:hint="eastAsia"/>
          <w:sz w:val="32"/>
          <w:szCs w:val="32"/>
        </w:rPr>
        <w:t>5.</w:t>
      </w:r>
      <w:proofErr w:type="gramStart"/>
      <w:r w:rsidRPr="00612AB0">
        <w:rPr>
          <w:rFonts w:ascii="仿宋_GB2312" w:eastAsia="仿宋_GB2312" w:hint="eastAsia"/>
          <w:sz w:val="32"/>
          <w:szCs w:val="32"/>
        </w:rPr>
        <w:t>践行</w:t>
      </w:r>
      <w:proofErr w:type="gramEnd"/>
      <w:r w:rsidRPr="00612AB0">
        <w:rPr>
          <w:rFonts w:ascii="仿宋_GB2312" w:eastAsia="仿宋_GB2312" w:hint="eastAsia"/>
          <w:sz w:val="32"/>
          <w:szCs w:val="32"/>
        </w:rPr>
        <w:t>集团公司核心价值观，具有良好的心理素质和能够正常履行职责的身体素质。</w:t>
      </w:r>
    </w:p>
    <w:p w:rsidR="00EC212D" w:rsidRPr="00CB6490" w:rsidRDefault="00D36965" w:rsidP="00612AB0">
      <w:pPr>
        <w:ind w:firstLineChars="200" w:firstLine="640"/>
        <w:rPr>
          <w:rFonts w:ascii="仿宋_GB2312" w:eastAsia="仿宋_GB2312"/>
          <w:sz w:val="32"/>
          <w:szCs w:val="32"/>
        </w:rPr>
      </w:pPr>
      <w:r w:rsidRPr="00CB6490">
        <w:rPr>
          <w:rFonts w:ascii="仿宋_GB2312" w:eastAsia="仿宋_GB2312" w:hint="eastAsia"/>
          <w:sz w:val="32"/>
          <w:szCs w:val="32"/>
        </w:rPr>
        <w:t>（二）</w:t>
      </w:r>
      <w:r w:rsidR="00EC212D" w:rsidRPr="00CB6490">
        <w:rPr>
          <w:rFonts w:ascii="仿宋_GB2312" w:eastAsia="仿宋_GB2312" w:hint="eastAsia"/>
          <w:sz w:val="32"/>
          <w:szCs w:val="32"/>
        </w:rPr>
        <w:t>基本</w:t>
      </w:r>
      <w:r w:rsidRPr="00CB6490">
        <w:rPr>
          <w:rFonts w:ascii="仿宋_GB2312" w:eastAsia="仿宋_GB2312" w:hint="eastAsia"/>
          <w:sz w:val="32"/>
          <w:szCs w:val="32"/>
        </w:rPr>
        <w:t>任职资格</w:t>
      </w:r>
    </w:p>
    <w:p w:rsidR="00612AB0" w:rsidRPr="00612AB0" w:rsidRDefault="00612AB0" w:rsidP="00BB561C">
      <w:pPr>
        <w:spacing w:line="600" w:lineRule="exact"/>
        <w:ind w:firstLineChars="200" w:firstLine="640"/>
        <w:rPr>
          <w:rFonts w:ascii="仿宋_GB2312" w:eastAsia="仿宋_GB2312"/>
          <w:sz w:val="32"/>
          <w:szCs w:val="32"/>
        </w:rPr>
      </w:pPr>
      <w:r w:rsidRPr="00612AB0">
        <w:rPr>
          <w:rFonts w:ascii="仿宋_GB2312" w:eastAsia="仿宋_GB2312" w:hint="eastAsia"/>
          <w:sz w:val="32"/>
          <w:szCs w:val="32"/>
        </w:rPr>
        <w:t>1.具备相应工作经历要求；</w:t>
      </w:r>
    </w:p>
    <w:p w:rsidR="00612AB0" w:rsidRPr="00612AB0" w:rsidRDefault="00612AB0" w:rsidP="00BB561C">
      <w:pPr>
        <w:spacing w:line="600" w:lineRule="exact"/>
        <w:ind w:firstLineChars="200" w:firstLine="640"/>
        <w:rPr>
          <w:rFonts w:ascii="仿宋_GB2312" w:eastAsia="仿宋_GB2312"/>
          <w:sz w:val="32"/>
          <w:szCs w:val="32"/>
        </w:rPr>
      </w:pPr>
      <w:r w:rsidRPr="00612AB0">
        <w:rPr>
          <w:rFonts w:ascii="仿宋_GB2312" w:eastAsia="仿宋_GB2312" w:hint="eastAsia"/>
          <w:sz w:val="32"/>
          <w:szCs w:val="32"/>
        </w:rPr>
        <w:t>2.大学本科及以上学历，岗位工作相关专业；</w:t>
      </w:r>
    </w:p>
    <w:p w:rsidR="00612AB0" w:rsidRPr="00612AB0" w:rsidRDefault="00612AB0" w:rsidP="00BB561C">
      <w:pPr>
        <w:spacing w:line="600" w:lineRule="exact"/>
        <w:ind w:firstLineChars="200" w:firstLine="640"/>
        <w:rPr>
          <w:rFonts w:ascii="仿宋_GB2312" w:eastAsia="仿宋_GB2312"/>
          <w:sz w:val="32"/>
          <w:szCs w:val="32"/>
        </w:rPr>
      </w:pPr>
      <w:r w:rsidRPr="00612AB0">
        <w:rPr>
          <w:rFonts w:ascii="仿宋_GB2312" w:eastAsia="仿宋_GB2312" w:hint="eastAsia"/>
          <w:sz w:val="32"/>
          <w:szCs w:val="32"/>
        </w:rPr>
        <w:t>3.年龄不超过40岁（1982年1月1日后出生），特别优秀的可适当放宽至42岁；</w:t>
      </w:r>
    </w:p>
    <w:p w:rsidR="00612AB0" w:rsidRDefault="00612AB0" w:rsidP="00612AB0">
      <w:pPr>
        <w:spacing w:line="600" w:lineRule="exact"/>
        <w:ind w:left="643"/>
        <w:rPr>
          <w:rFonts w:ascii="仿宋_GB2312" w:eastAsia="仿宋_GB2312"/>
          <w:sz w:val="32"/>
          <w:szCs w:val="32"/>
        </w:rPr>
      </w:pPr>
      <w:r w:rsidRPr="00612AB0">
        <w:rPr>
          <w:rFonts w:ascii="仿宋_GB2312" w:eastAsia="仿宋_GB2312" w:hint="eastAsia"/>
          <w:sz w:val="32"/>
          <w:szCs w:val="32"/>
        </w:rPr>
        <w:t>4.应聘岗位履职所需相关条件。</w:t>
      </w:r>
    </w:p>
    <w:p w:rsidR="00F56829" w:rsidRDefault="005E2732" w:rsidP="00612AB0">
      <w:pPr>
        <w:spacing w:line="600" w:lineRule="exact"/>
        <w:ind w:left="643"/>
        <w:rPr>
          <w:rFonts w:ascii="仿宋_GB2312" w:eastAsia="仿宋_GB2312"/>
          <w:sz w:val="32"/>
          <w:szCs w:val="32"/>
        </w:rPr>
      </w:pPr>
      <w:r w:rsidRPr="005E2732">
        <w:rPr>
          <w:rFonts w:ascii="仿宋_GB2312" w:eastAsia="仿宋_GB2312" w:hint="eastAsia"/>
          <w:sz w:val="32"/>
          <w:szCs w:val="32"/>
        </w:rPr>
        <w:lastRenderedPageBreak/>
        <w:t>（三）</w:t>
      </w:r>
      <w:r w:rsidR="00F56829" w:rsidRPr="00F56829">
        <w:rPr>
          <w:rFonts w:ascii="仿宋_GB2312" w:eastAsia="仿宋_GB2312" w:hint="eastAsia"/>
          <w:sz w:val="32"/>
          <w:szCs w:val="32"/>
        </w:rPr>
        <w:t>资格禁入</w:t>
      </w:r>
    </w:p>
    <w:p w:rsidR="00612AB0" w:rsidRPr="00612AB0" w:rsidRDefault="00612AB0" w:rsidP="00612AB0">
      <w:pPr>
        <w:spacing w:line="600" w:lineRule="exact"/>
        <w:ind w:firstLineChars="200" w:firstLine="640"/>
        <w:rPr>
          <w:rFonts w:ascii="仿宋_GB2312" w:eastAsia="仿宋_GB2312"/>
          <w:sz w:val="32"/>
          <w:szCs w:val="32"/>
        </w:rPr>
      </w:pPr>
      <w:r w:rsidRPr="00612AB0">
        <w:rPr>
          <w:rFonts w:ascii="仿宋_GB2312" w:eastAsia="仿宋_GB2312" w:hint="eastAsia"/>
          <w:sz w:val="32"/>
          <w:szCs w:val="32"/>
        </w:rPr>
        <w:t>有下列情形之一的人员，不得参加此次招聘。</w:t>
      </w:r>
    </w:p>
    <w:p w:rsidR="00612AB0" w:rsidRPr="00612AB0" w:rsidRDefault="00612AB0" w:rsidP="00612AB0">
      <w:pPr>
        <w:spacing w:line="600" w:lineRule="exact"/>
        <w:ind w:firstLineChars="200" w:firstLine="640"/>
        <w:rPr>
          <w:rFonts w:ascii="仿宋_GB2312" w:eastAsia="仿宋_GB2312"/>
          <w:sz w:val="32"/>
          <w:szCs w:val="32"/>
        </w:rPr>
      </w:pPr>
      <w:r w:rsidRPr="00612AB0">
        <w:rPr>
          <w:rFonts w:ascii="仿宋_GB2312" w:eastAsia="仿宋_GB2312" w:hint="eastAsia"/>
          <w:sz w:val="32"/>
          <w:szCs w:val="32"/>
        </w:rPr>
        <w:t>1.严重违纪违法给予处分未过影响期或正接受调查处理的，或受到诫勉、组织处理或者党纪政务处分等影响使用的；</w:t>
      </w:r>
    </w:p>
    <w:p w:rsidR="00612AB0" w:rsidRPr="00612AB0" w:rsidRDefault="00612AB0" w:rsidP="00612AB0">
      <w:pPr>
        <w:spacing w:line="600" w:lineRule="exact"/>
        <w:ind w:firstLineChars="200" w:firstLine="640"/>
        <w:rPr>
          <w:rFonts w:ascii="仿宋_GB2312" w:eastAsia="仿宋_GB2312"/>
          <w:sz w:val="32"/>
          <w:szCs w:val="32"/>
        </w:rPr>
      </w:pPr>
      <w:r w:rsidRPr="00612AB0">
        <w:rPr>
          <w:rFonts w:ascii="仿宋_GB2312" w:eastAsia="仿宋_GB2312" w:hint="eastAsia"/>
          <w:sz w:val="32"/>
          <w:szCs w:val="32"/>
        </w:rPr>
        <w:t>2.品行不端、弄虚作假、道德败坏，纳入失信被执行人名单的；</w:t>
      </w:r>
    </w:p>
    <w:p w:rsidR="00612AB0" w:rsidRPr="00612AB0" w:rsidRDefault="00612AB0" w:rsidP="00612AB0">
      <w:pPr>
        <w:spacing w:line="600" w:lineRule="exact"/>
        <w:ind w:firstLineChars="200" w:firstLine="640"/>
        <w:rPr>
          <w:rFonts w:ascii="仿宋_GB2312" w:eastAsia="仿宋_GB2312"/>
          <w:sz w:val="32"/>
          <w:szCs w:val="32"/>
        </w:rPr>
      </w:pPr>
      <w:r w:rsidRPr="00612AB0">
        <w:rPr>
          <w:rFonts w:ascii="仿宋_GB2312" w:eastAsia="仿宋_GB2312" w:hint="eastAsia"/>
          <w:sz w:val="32"/>
          <w:szCs w:val="32"/>
        </w:rPr>
        <w:t>3.未履行或未正确履行职责造成重大国有资产损失，受到禁入限制方式责任追究处理的；本人及其直系亲属、主要社会关系2年内曾与企业有直接商业交往，或持有商业往来密切、有竞争关系企业股权的；</w:t>
      </w:r>
    </w:p>
    <w:p w:rsidR="00612AB0" w:rsidRDefault="00612AB0" w:rsidP="00612AB0">
      <w:pPr>
        <w:spacing w:line="600" w:lineRule="exact"/>
        <w:ind w:firstLineChars="200" w:firstLine="640"/>
        <w:rPr>
          <w:rFonts w:ascii="仿宋_GB2312" w:eastAsia="仿宋_GB2312"/>
          <w:sz w:val="32"/>
          <w:szCs w:val="32"/>
        </w:rPr>
      </w:pPr>
      <w:r w:rsidRPr="00612AB0">
        <w:rPr>
          <w:rFonts w:ascii="仿宋_GB2312" w:eastAsia="仿宋_GB2312" w:hint="eastAsia"/>
          <w:sz w:val="32"/>
          <w:szCs w:val="32"/>
        </w:rPr>
        <w:t>4.《公司法》第146条所列情形及其他法律法规规定的禁入情形。</w:t>
      </w:r>
    </w:p>
    <w:p w:rsidR="00B214D3" w:rsidRPr="00D36965" w:rsidRDefault="00C9244C" w:rsidP="00612AB0">
      <w:pPr>
        <w:spacing w:line="600" w:lineRule="exact"/>
        <w:ind w:firstLineChars="200" w:firstLine="643"/>
        <w:rPr>
          <w:rFonts w:ascii="黑体" w:eastAsia="黑体"/>
          <w:b/>
          <w:sz w:val="32"/>
          <w:szCs w:val="32"/>
        </w:rPr>
      </w:pPr>
      <w:r>
        <w:rPr>
          <w:rFonts w:ascii="黑体" w:eastAsia="黑体" w:hint="eastAsia"/>
          <w:b/>
          <w:sz w:val="32"/>
          <w:szCs w:val="32"/>
        </w:rPr>
        <w:t>五</w:t>
      </w:r>
      <w:r w:rsidR="008A570A" w:rsidRPr="00D36965">
        <w:rPr>
          <w:rFonts w:ascii="黑体" w:eastAsia="黑体" w:hint="eastAsia"/>
          <w:b/>
          <w:sz w:val="32"/>
          <w:szCs w:val="32"/>
        </w:rPr>
        <w:t>、</w:t>
      </w:r>
      <w:r w:rsidR="00D36965">
        <w:rPr>
          <w:rFonts w:ascii="黑体" w:eastAsia="黑体" w:hint="eastAsia"/>
          <w:b/>
          <w:sz w:val="32"/>
          <w:szCs w:val="32"/>
        </w:rPr>
        <w:t>招聘</w:t>
      </w:r>
      <w:r w:rsidR="00B214D3" w:rsidRPr="00D36965">
        <w:rPr>
          <w:rFonts w:ascii="黑体" w:eastAsia="黑体" w:hint="eastAsia"/>
          <w:b/>
          <w:sz w:val="32"/>
          <w:szCs w:val="32"/>
        </w:rPr>
        <w:t>工作程序</w:t>
      </w:r>
    </w:p>
    <w:p w:rsidR="0072103A" w:rsidRDefault="0072103A" w:rsidP="0072103A">
      <w:pPr>
        <w:spacing w:line="600" w:lineRule="exact"/>
        <w:ind w:firstLineChars="200" w:firstLine="640"/>
        <w:rPr>
          <w:rFonts w:ascii="仿宋_GB2312" w:eastAsia="仿宋_GB2312"/>
          <w:sz w:val="32"/>
          <w:szCs w:val="32"/>
        </w:rPr>
      </w:pPr>
      <w:r>
        <w:rPr>
          <w:rFonts w:ascii="仿宋_GB2312" w:eastAsia="仿宋_GB2312" w:hint="eastAsia"/>
          <w:sz w:val="32"/>
          <w:szCs w:val="32"/>
        </w:rPr>
        <w:t>按照资格审查、面试测评、组织考察等程序，择优确定录用人选。经面试考查，不适宜担任应聘岗位职务，但与其他岗位相匹配的，经征求本人意见后，可推荐调剂</w:t>
      </w:r>
      <w:proofErr w:type="gramStart"/>
      <w:r>
        <w:rPr>
          <w:rFonts w:ascii="仿宋_GB2312" w:eastAsia="仿宋_GB2312" w:hint="eastAsia"/>
          <w:sz w:val="32"/>
          <w:szCs w:val="32"/>
        </w:rPr>
        <w:t>至相应</w:t>
      </w:r>
      <w:proofErr w:type="gramEnd"/>
      <w:r>
        <w:rPr>
          <w:rFonts w:ascii="仿宋_GB2312" w:eastAsia="仿宋_GB2312" w:hint="eastAsia"/>
          <w:sz w:val="32"/>
          <w:szCs w:val="32"/>
        </w:rPr>
        <w:t>岗位。</w:t>
      </w:r>
    </w:p>
    <w:p w:rsidR="00B214D3" w:rsidRPr="008051AB" w:rsidRDefault="00C9244C" w:rsidP="008051AB">
      <w:pPr>
        <w:spacing w:line="600" w:lineRule="exact"/>
        <w:ind w:left="643"/>
        <w:rPr>
          <w:rFonts w:ascii="黑体" w:eastAsia="黑体"/>
          <w:b/>
          <w:sz w:val="32"/>
          <w:szCs w:val="32"/>
        </w:rPr>
      </w:pPr>
      <w:r>
        <w:rPr>
          <w:rFonts w:ascii="黑体" w:eastAsia="黑体" w:hint="eastAsia"/>
          <w:b/>
          <w:sz w:val="32"/>
          <w:szCs w:val="32"/>
        </w:rPr>
        <w:t>六</w:t>
      </w:r>
      <w:r w:rsidR="008A570A" w:rsidRPr="008051AB">
        <w:rPr>
          <w:rFonts w:ascii="黑体" w:eastAsia="黑体" w:hint="eastAsia"/>
          <w:b/>
          <w:sz w:val="32"/>
          <w:szCs w:val="32"/>
        </w:rPr>
        <w:t>、</w:t>
      </w:r>
      <w:r w:rsidR="00B214D3" w:rsidRPr="008051AB">
        <w:rPr>
          <w:rFonts w:ascii="黑体" w:eastAsia="黑体" w:hint="eastAsia"/>
          <w:b/>
          <w:sz w:val="32"/>
          <w:szCs w:val="32"/>
        </w:rPr>
        <w:t>报名时间、方式及要求</w:t>
      </w:r>
    </w:p>
    <w:p w:rsidR="00612AB0" w:rsidRPr="00612AB0" w:rsidRDefault="00612AB0" w:rsidP="00612AB0">
      <w:pPr>
        <w:ind w:firstLineChars="200" w:firstLine="640"/>
        <w:rPr>
          <w:rFonts w:ascii="仿宋_GB2312" w:eastAsia="仿宋_GB2312" w:hAnsi="仿宋_GB2312" w:cs="仿宋_GB2312"/>
          <w:sz w:val="32"/>
          <w:szCs w:val="32"/>
        </w:rPr>
      </w:pPr>
      <w:r w:rsidRPr="00612AB0">
        <w:rPr>
          <w:rFonts w:ascii="仿宋_GB2312" w:eastAsia="仿宋_GB2312" w:hAnsi="仿宋_GB2312" w:cs="仿宋_GB2312" w:hint="eastAsia"/>
          <w:sz w:val="32"/>
          <w:szCs w:val="32"/>
        </w:rPr>
        <w:t>（一）报名时间</w:t>
      </w:r>
    </w:p>
    <w:p w:rsidR="00612AB0" w:rsidRPr="00612AB0" w:rsidRDefault="00612AB0" w:rsidP="00612AB0">
      <w:pPr>
        <w:ind w:firstLineChars="200" w:firstLine="640"/>
        <w:rPr>
          <w:rFonts w:ascii="仿宋_GB2312" w:eastAsia="仿宋_GB2312" w:hAnsi="仿宋_GB2312" w:cs="仿宋_GB2312"/>
          <w:sz w:val="32"/>
          <w:szCs w:val="32"/>
        </w:rPr>
      </w:pPr>
      <w:r w:rsidRPr="00612AB0">
        <w:rPr>
          <w:rFonts w:ascii="仿宋_GB2312" w:eastAsia="仿宋_GB2312" w:hAnsi="仿宋_GB2312" w:cs="仿宋_GB2312" w:hint="eastAsia"/>
          <w:sz w:val="32"/>
          <w:szCs w:val="32"/>
        </w:rPr>
        <w:t>自公告之日起，报名截至2022年11月</w:t>
      </w:r>
      <w:r w:rsidR="009C0B6B">
        <w:rPr>
          <w:rFonts w:ascii="仿宋_GB2312" w:eastAsia="仿宋_GB2312" w:hAnsi="仿宋_GB2312" w:cs="仿宋_GB2312"/>
          <w:sz w:val="32"/>
          <w:szCs w:val="32"/>
        </w:rPr>
        <w:t>25</w:t>
      </w:r>
      <w:r w:rsidRPr="00612AB0">
        <w:rPr>
          <w:rFonts w:ascii="仿宋_GB2312" w:eastAsia="仿宋_GB2312" w:hAnsi="仿宋_GB2312" w:cs="仿宋_GB2312" w:hint="eastAsia"/>
          <w:sz w:val="32"/>
          <w:szCs w:val="32"/>
        </w:rPr>
        <w:t>日17:00。</w:t>
      </w:r>
    </w:p>
    <w:p w:rsidR="00612AB0" w:rsidRPr="00612AB0" w:rsidRDefault="00612AB0" w:rsidP="00612AB0">
      <w:pPr>
        <w:ind w:firstLineChars="200" w:firstLine="640"/>
        <w:rPr>
          <w:rFonts w:ascii="仿宋_GB2312" w:eastAsia="仿宋_GB2312" w:hAnsi="仿宋_GB2312" w:cs="仿宋_GB2312"/>
          <w:sz w:val="32"/>
          <w:szCs w:val="32"/>
        </w:rPr>
      </w:pPr>
      <w:r w:rsidRPr="00612AB0">
        <w:rPr>
          <w:rFonts w:ascii="仿宋_GB2312" w:eastAsia="仿宋_GB2312" w:hAnsi="仿宋_GB2312" w:cs="仿宋_GB2312" w:hint="eastAsia"/>
          <w:sz w:val="32"/>
          <w:szCs w:val="32"/>
        </w:rPr>
        <w:t>（二）报名方式</w:t>
      </w:r>
    </w:p>
    <w:p w:rsidR="00612AB0" w:rsidRPr="00612AB0" w:rsidRDefault="00612AB0" w:rsidP="00612AB0">
      <w:pPr>
        <w:ind w:firstLineChars="200" w:firstLine="640"/>
        <w:rPr>
          <w:rFonts w:ascii="仿宋_GB2312" w:eastAsia="仿宋_GB2312" w:hAnsi="仿宋_GB2312" w:cs="仿宋_GB2312"/>
          <w:sz w:val="32"/>
          <w:szCs w:val="32"/>
        </w:rPr>
      </w:pPr>
      <w:r w:rsidRPr="00612AB0">
        <w:rPr>
          <w:rFonts w:ascii="仿宋_GB2312" w:eastAsia="仿宋_GB2312" w:hAnsi="仿宋_GB2312" w:cs="仿宋_GB2312" w:hint="eastAsia"/>
          <w:sz w:val="32"/>
          <w:szCs w:val="32"/>
        </w:rPr>
        <w:t>方式</w:t>
      </w:r>
      <w:proofErr w:type="gramStart"/>
      <w:r w:rsidRPr="00612AB0">
        <w:rPr>
          <w:rFonts w:ascii="仿宋_GB2312" w:eastAsia="仿宋_GB2312" w:hAnsi="仿宋_GB2312" w:cs="仿宋_GB2312" w:hint="eastAsia"/>
          <w:sz w:val="32"/>
          <w:szCs w:val="32"/>
        </w:rPr>
        <w:t>一</w:t>
      </w:r>
      <w:proofErr w:type="gramEnd"/>
      <w:r w:rsidRPr="00612AB0">
        <w:rPr>
          <w:rFonts w:ascii="仿宋_GB2312" w:eastAsia="仿宋_GB2312" w:hAnsi="仿宋_GB2312" w:cs="仿宋_GB2312" w:hint="eastAsia"/>
          <w:sz w:val="32"/>
          <w:szCs w:val="32"/>
        </w:rPr>
        <w:t>：应聘人员可登录http://zhaopin.spic.com.cn</w:t>
      </w:r>
      <w:r w:rsidRPr="00612AB0">
        <w:rPr>
          <w:rFonts w:ascii="仿宋_GB2312" w:eastAsia="仿宋_GB2312" w:hAnsi="仿宋_GB2312" w:cs="仿宋_GB2312" w:hint="eastAsia"/>
          <w:sz w:val="32"/>
          <w:szCs w:val="32"/>
        </w:rPr>
        <w:lastRenderedPageBreak/>
        <w:t>选择“内部招聘”投递简历，或通过集团公司内网登录内部人才市场平台（10.80.50.141）投递简历。</w:t>
      </w:r>
    </w:p>
    <w:p w:rsidR="00612AB0" w:rsidRPr="00612AB0" w:rsidRDefault="00612AB0" w:rsidP="00612AB0">
      <w:pPr>
        <w:ind w:firstLineChars="200" w:firstLine="640"/>
        <w:rPr>
          <w:rFonts w:ascii="仿宋_GB2312" w:eastAsia="仿宋_GB2312" w:hAnsi="仿宋_GB2312" w:cs="仿宋_GB2312"/>
          <w:sz w:val="32"/>
          <w:szCs w:val="32"/>
        </w:rPr>
      </w:pPr>
      <w:r w:rsidRPr="00612AB0">
        <w:rPr>
          <w:rFonts w:ascii="仿宋_GB2312" w:eastAsia="仿宋_GB2312" w:hAnsi="仿宋_GB2312" w:cs="仿宋_GB2312" w:hint="eastAsia"/>
          <w:sz w:val="32"/>
          <w:szCs w:val="32"/>
        </w:rPr>
        <w:t>方式二：应聘人员可填写《招聘报名表》（见附件2），并提供有关材料包括身份证、学历学位证书、专业技术资格证、执（职）业资格证书、职称证书、培训、获奖证书、取得重大工作成果等扫描件，并将材料按照“现工作单位-应聘岗位名称-姓名”命名，保存在一个文件夹后通过邮件发至报名邮箱。</w:t>
      </w:r>
    </w:p>
    <w:p w:rsidR="00612AB0" w:rsidRPr="00612AB0" w:rsidRDefault="00612AB0" w:rsidP="00612AB0">
      <w:pPr>
        <w:ind w:firstLineChars="200" w:firstLine="640"/>
        <w:rPr>
          <w:rFonts w:ascii="仿宋_GB2312" w:eastAsia="仿宋_GB2312" w:hAnsi="仿宋_GB2312" w:cs="仿宋_GB2312"/>
          <w:sz w:val="32"/>
          <w:szCs w:val="32"/>
        </w:rPr>
      </w:pPr>
      <w:r w:rsidRPr="00612AB0">
        <w:rPr>
          <w:rFonts w:ascii="仿宋_GB2312" w:eastAsia="仿宋_GB2312" w:hAnsi="仿宋_GB2312" w:cs="仿宋_GB2312" w:hint="eastAsia"/>
          <w:sz w:val="32"/>
          <w:szCs w:val="32"/>
        </w:rPr>
        <w:t>报名邮箱：ctzp@spic.com.cn</w:t>
      </w:r>
    </w:p>
    <w:p w:rsidR="00612AB0" w:rsidRPr="00612AB0" w:rsidRDefault="00612AB0" w:rsidP="00612AB0">
      <w:pPr>
        <w:ind w:firstLineChars="200" w:firstLine="640"/>
        <w:rPr>
          <w:rFonts w:ascii="仿宋_GB2312" w:eastAsia="仿宋_GB2312" w:hAnsi="仿宋_GB2312" w:cs="仿宋_GB2312"/>
          <w:sz w:val="32"/>
          <w:szCs w:val="32"/>
        </w:rPr>
      </w:pPr>
      <w:r w:rsidRPr="00612AB0">
        <w:rPr>
          <w:rFonts w:ascii="仿宋_GB2312" w:eastAsia="仿宋_GB2312" w:hAnsi="仿宋_GB2312" w:cs="仿宋_GB2312" w:hint="eastAsia"/>
          <w:sz w:val="32"/>
          <w:szCs w:val="32"/>
        </w:rPr>
        <w:t>（三）有关要求。</w:t>
      </w:r>
    </w:p>
    <w:p w:rsidR="00612AB0" w:rsidRPr="00612AB0" w:rsidRDefault="00612AB0" w:rsidP="00612AB0">
      <w:pPr>
        <w:ind w:firstLineChars="200" w:firstLine="640"/>
        <w:rPr>
          <w:rFonts w:ascii="仿宋_GB2312" w:eastAsia="仿宋_GB2312" w:hAnsi="仿宋_GB2312" w:cs="仿宋_GB2312"/>
          <w:sz w:val="32"/>
          <w:szCs w:val="32"/>
        </w:rPr>
      </w:pPr>
      <w:r w:rsidRPr="00612AB0">
        <w:rPr>
          <w:rFonts w:ascii="仿宋_GB2312" w:eastAsia="仿宋_GB2312" w:hAnsi="仿宋_GB2312" w:cs="仿宋_GB2312" w:hint="eastAsia"/>
          <w:sz w:val="32"/>
          <w:szCs w:val="32"/>
        </w:rPr>
        <w:t>1.应聘人员每人可以填报两个岗位，并填写是否服从调剂</w:t>
      </w:r>
      <w:r w:rsidR="00AC0114">
        <w:rPr>
          <w:rFonts w:ascii="仿宋_GB2312" w:eastAsia="仿宋_GB2312" w:hAnsi="仿宋_GB2312" w:cs="仿宋_GB2312" w:hint="eastAsia"/>
          <w:sz w:val="32"/>
          <w:szCs w:val="32"/>
        </w:rPr>
        <w:t>，前期已应聘相关岗位的人员无需再次投递</w:t>
      </w:r>
      <w:r w:rsidRPr="00612AB0">
        <w:rPr>
          <w:rFonts w:ascii="仿宋_GB2312" w:eastAsia="仿宋_GB2312" w:hAnsi="仿宋_GB2312" w:cs="仿宋_GB2312" w:hint="eastAsia"/>
          <w:sz w:val="32"/>
          <w:szCs w:val="32"/>
        </w:rPr>
        <w:t>；</w:t>
      </w:r>
    </w:p>
    <w:p w:rsidR="00612AB0" w:rsidRPr="00612AB0" w:rsidRDefault="00612AB0" w:rsidP="00612AB0">
      <w:pPr>
        <w:ind w:firstLineChars="200" w:firstLine="640"/>
        <w:rPr>
          <w:rFonts w:ascii="仿宋_GB2312" w:eastAsia="仿宋_GB2312" w:hAnsi="仿宋_GB2312" w:cs="仿宋_GB2312"/>
          <w:sz w:val="32"/>
          <w:szCs w:val="32"/>
        </w:rPr>
      </w:pPr>
      <w:r w:rsidRPr="00612AB0">
        <w:rPr>
          <w:rFonts w:ascii="仿宋_GB2312" w:eastAsia="仿宋_GB2312" w:hAnsi="仿宋_GB2312" w:cs="仿宋_GB2312" w:hint="eastAsia"/>
          <w:sz w:val="32"/>
          <w:szCs w:val="32"/>
        </w:rPr>
        <w:t>2.</w:t>
      </w:r>
      <w:proofErr w:type="gramStart"/>
      <w:r w:rsidRPr="00612AB0">
        <w:rPr>
          <w:rFonts w:ascii="仿宋_GB2312" w:eastAsia="仿宋_GB2312" w:hAnsi="仿宋_GB2312" w:cs="仿宋_GB2312" w:hint="eastAsia"/>
          <w:sz w:val="32"/>
          <w:szCs w:val="32"/>
        </w:rPr>
        <w:t>请全面</w:t>
      </w:r>
      <w:proofErr w:type="gramEnd"/>
      <w:r w:rsidRPr="00612AB0">
        <w:rPr>
          <w:rFonts w:ascii="仿宋_GB2312" w:eastAsia="仿宋_GB2312" w:hAnsi="仿宋_GB2312" w:cs="仿宋_GB2312" w:hint="eastAsia"/>
          <w:sz w:val="32"/>
          <w:szCs w:val="32"/>
        </w:rPr>
        <w:t>填写个人简历各项信息，准确填写可与本人直接联系的联系电话；并对报名材料的真实性负责，必要时提供证书原件备查；</w:t>
      </w:r>
    </w:p>
    <w:p w:rsidR="00612AB0" w:rsidRPr="00612AB0" w:rsidRDefault="00612AB0" w:rsidP="00612AB0">
      <w:pPr>
        <w:ind w:firstLineChars="200" w:firstLine="640"/>
        <w:rPr>
          <w:rFonts w:ascii="仿宋_GB2312" w:eastAsia="仿宋_GB2312" w:hAnsi="仿宋_GB2312" w:cs="仿宋_GB2312"/>
          <w:sz w:val="32"/>
          <w:szCs w:val="32"/>
        </w:rPr>
      </w:pPr>
      <w:r w:rsidRPr="00612AB0">
        <w:rPr>
          <w:rFonts w:ascii="仿宋_GB2312" w:eastAsia="仿宋_GB2312" w:hAnsi="仿宋_GB2312" w:cs="仿宋_GB2312" w:hint="eastAsia"/>
          <w:sz w:val="32"/>
          <w:szCs w:val="32"/>
        </w:rPr>
        <w:t>3.录用人员执行3个月试用期。试用期满经考核合格后，正式聘任相应岗位。考核不合格的，可依法解除劳动合同。</w:t>
      </w:r>
    </w:p>
    <w:p w:rsidR="00B214D3" w:rsidRPr="005F649A" w:rsidRDefault="00612AB0" w:rsidP="00612AB0">
      <w:pPr>
        <w:ind w:firstLineChars="200" w:firstLine="640"/>
        <w:rPr>
          <w:rFonts w:ascii="仿宋_GB2312" w:eastAsia="仿宋_GB2312" w:hAnsi="仿宋_GB2312" w:cs="仿宋_GB2312"/>
          <w:sz w:val="32"/>
          <w:szCs w:val="32"/>
        </w:rPr>
      </w:pPr>
      <w:r w:rsidRPr="00612AB0">
        <w:rPr>
          <w:rFonts w:ascii="仿宋_GB2312" w:eastAsia="仿宋_GB2312" w:hAnsi="仿宋_GB2312" w:cs="仿宋_GB2312" w:hint="eastAsia"/>
          <w:sz w:val="32"/>
          <w:szCs w:val="32"/>
        </w:rPr>
        <w:t>4.公司不承诺解决应聘人员配偶的工作问题。</w:t>
      </w:r>
    </w:p>
    <w:p w:rsidR="00A130A6" w:rsidRDefault="00A130A6" w:rsidP="00A130A6">
      <w:pPr>
        <w:ind w:firstLineChars="200" w:firstLine="643"/>
        <w:rPr>
          <w:rFonts w:ascii="黑体" w:eastAsia="黑体" w:hAnsi="黑体" w:cs="仿宋_GB2312"/>
          <w:b/>
          <w:bCs/>
          <w:sz w:val="32"/>
          <w:szCs w:val="32"/>
        </w:rPr>
      </w:pPr>
      <w:r w:rsidRPr="00EC61B9">
        <w:rPr>
          <w:rFonts w:ascii="黑体" w:eastAsia="黑体" w:hAnsi="黑体" w:cs="仿宋_GB2312" w:hint="eastAsia"/>
          <w:b/>
          <w:bCs/>
          <w:sz w:val="32"/>
          <w:szCs w:val="32"/>
        </w:rPr>
        <w:t>七、</w:t>
      </w:r>
      <w:r>
        <w:rPr>
          <w:rFonts w:ascii="黑体" w:eastAsia="黑体" w:hAnsi="黑体" w:cs="仿宋_GB2312" w:hint="eastAsia"/>
          <w:b/>
          <w:bCs/>
          <w:sz w:val="32"/>
          <w:szCs w:val="32"/>
        </w:rPr>
        <w:t>其他事项说明</w:t>
      </w:r>
    </w:p>
    <w:p w:rsidR="00970CD5" w:rsidRPr="00390876" w:rsidRDefault="00970CD5" w:rsidP="00970CD5">
      <w:pPr>
        <w:ind w:firstLineChars="200" w:firstLine="640"/>
        <w:rPr>
          <w:rFonts w:ascii="仿宋_GB2312" w:eastAsia="仿宋_GB2312" w:hAnsi="仿宋_GB2312" w:cs="仿宋_GB2312"/>
          <w:sz w:val="32"/>
          <w:szCs w:val="32"/>
        </w:rPr>
      </w:pPr>
      <w:r w:rsidRPr="00216DE7">
        <w:rPr>
          <w:rFonts w:ascii="仿宋_GB2312" w:eastAsia="仿宋_GB2312" w:hAnsi="仿宋_GB2312" w:cs="仿宋_GB2312" w:hint="eastAsia"/>
          <w:sz w:val="32"/>
          <w:szCs w:val="32"/>
        </w:rPr>
        <w:t>有关公司及岗位情况请咨询：</w:t>
      </w:r>
      <w:r w:rsidR="00216DE7" w:rsidRPr="00216DE7">
        <w:rPr>
          <w:rFonts w:ascii="仿宋_GB2312" w:eastAsia="仿宋_GB2312" w:hAnsi="仿宋_GB2312" w:cs="仿宋_GB2312" w:hint="eastAsia"/>
          <w:sz w:val="32"/>
          <w:szCs w:val="32"/>
        </w:rPr>
        <w:t>010-56995087</w:t>
      </w:r>
      <w:r w:rsidRPr="00216DE7">
        <w:rPr>
          <w:rFonts w:ascii="仿宋_GB2312" w:eastAsia="仿宋_GB2312" w:hAnsi="仿宋_GB2312" w:cs="仿宋_GB2312" w:hint="eastAsia"/>
          <w:sz w:val="32"/>
          <w:szCs w:val="32"/>
        </w:rPr>
        <w:t>，工作日</w:t>
      </w:r>
      <w:r w:rsidR="009B64AA" w:rsidRPr="00216DE7">
        <w:rPr>
          <w:rFonts w:ascii="仿宋_GB2312" w:eastAsia="仿宋_GB2312" w:hAnsi="仿宋_GB2312" w:cs="仿宋_GB2312" w:hint="eastAsia"/>
          <w:sz w:val="32"/>
          <w:szCs w:val="32"/>
        </w:rPr>
        <w:t>上午</w:t>
      </w:r>
      <w:r w:rsidRPr="00216DE7">
        <w:rPr>
          <w:rFonts w:ascii="仿宋_GB2312" w:eastAsia="仿宋_GB2312" w:hAnsi="仿宋_GB2312" w:cs="仿宋_GB2312" w:hint="eastAsia"/>
          <w:sz w:val="32"/>
          <w:szCs w:val="32"/>
        </w:rPr>
        <w:t>9:</w:t>
      </w:r>
      <w:r w:rsidRPr="00216DE7">
        <w:rPr>
          <w:rFonts w:ascii="仿宋_GB2312" w:eastAsia="仿宋_GB2312" w:hAnsi="仿宋_GB2312" w:cs="仿宋_GB2312"/>
          <w:sz w:val="32"/>
          <w:szCs w:val="32"/>
        </w:rPr>
        <w:t>30-</w:t>
      </w:r>
      <w:r w:rsidR="009B64AA" w:rsidRPr="00216DE7">
        <w:rPr>
          <w:rFonts w:ascii="仿宋_GB2312" w:eastAsia="仿宋_GB2312" w:hAnsi="仿宋_GB2312" w:cs="仿宋_GB2312" w:hint="eastAsia"/>
          <w:sz w:val="32"/>
          <w:szCs w:val="32"/>
        </w:rPr>
        <w:t>11：30，下午14：00-</w:t>
      </w:r>
      <w:r w:rsidRPr="00216DE7">
        <w:rPr>
          <w:rFonts w:ascii="仿宋_GB2312" w:eastAsia="仿宋_GB2312" w:hAnsi="仿宋_GB2312" w:cs="仿宋_GB2312"/>
          <w:sz w:val="32"/>
          <w:szCs w:val="32"/>
        </w:rPr>
        <w:t>17:00</w:t>
      </w:r>
      <w:r w:rsidRPr="00216DE7">
        <w:rPr>
          <w:rFonts w:ascii="仿宋_GB2312" w:eastAsia="仿宋_GB2312" w:hAnsi="仿宋_GB2312" w:cs="仿宋_GB2312" w:hint="eastAsia"/>
          <w:sz w:val="32"/>
          <w:szCs w:val="32"/>
        </w:rPr>
        <w:t>。</w:t>
      </w:r>
    </w:p>
    <w:p w:rsidR="00FA159A" w:rsidRDefault="00FA159A" w:rsidP="005E2732">
      <w:pPr>
        <w:spacing w:line="600" w:lineRule="exact"/>
        <w:ind w:firstLineChars="100" w:firstLine="320"/>
        <w:rPr>
          <w:rFonts w:ascii="仿宋_GB2312" w:eastAsia="仿宋_GB2312"/>
          <w:sz w:val="32"/>
          <w:szCs w:val="32"/>
        </w:rPr>
      </w:pPr>
      <w:r w:rsidRPr="005F649A">
        <w:rPr>
          <w:rFonts w:ascii="仿宋_GB2312" w:eastAsia="仿宋_GB2312" w:hint="eastAsia"/>
          <w:sz w:val="32"/>
          <w:szCs w:val="32"/>
        </w:rPr>
        <w:t>附件：</w:t>
      </w:r>
      <w:r w:rsidR="00206653">
        <w:rPr>
          <w:rFonts w:ascii="仿宋_GB2312" w:eastAsia="仿宋_GB2312" w:hint="eastAsia"/>
          <w:sz w:val="32"/>
          <w:szCs w:val="32"/>
        </w:rPr>
        <w:t>1.</w:t>
      </w:r>
      <w:r w:rsidR="004216E8" w:rsidRPr="004216E8">
        <w:rPr>
          <w:rFonts w:hint="eastAsia"/>
        </w:rPr>
        <w:t xml:space="preserve"> </w:t>
      </w:r>
      <w:r w:rsidR="004216E8" w:rsidRPr="004216E8">
        <w:rPr>
          <w:rFonts w:ascii="仿宋_GB2312" w:eastAsia="仿宋_GB2312" w:hint="eastAsia"/>
          <w:sz w:val="32"/>
          <w:szCs w:val="32"/>
        </w:rPr>
        <w:t>中国电能</w:t>
      </w:r>
      <w:r w:rsidR="00BB561C">
        <w:rPr>
          <w:rFonts w:ascii="仿宋_GB2312" w:eastAsia="仿宋_GB2312" w:hint="eastAsia"/>
          <w:sz w:val="32"/>
          <w:szCs w:val="32"/>
        </w:rPr>
        <w:t>所属企业总会计师</w:t>
      </w:r>
      <w:r w:rsidR="00D13CF1" w:rsidRPr="005F649A">
        <w:rPr>
          <w:rFonts w:ascii="仿宋_GB2312" w:eastAsia="仿宋_GB2312" w:hint="eastAsia"/>
          <w:sz w:val="32"/>
          <w:szCs w:val="32"/>
        </w:rPr>
        <w:t>岗位职责及任职条件</w:t>
      </w:r>
    </w:p>
    <w:p w:rsidR="00FA159A" w:rsidRDefault="005E2732" w:rsidP="000558C8">
      <w:pPr>
        <w:spacing w:line="600" w:lineRule="exact"/>
        <w:ind w:firstLine="645"/>
        <w:rPr>
          <w:rFonts w:ascii="仿宋_GB2312" w:eastAsia="仿宋_GB2312"/>
          <w:sz w:val="32"/>
          <w:szCs w:val="32"/>
        </w:rPr>
      </w:pPr>
      <w:r>
        <w:rPr>
          <w:rFonts w:ascii="仿宋_GB2312" w:eastAsia="仿宋_GB2312" w:hint="eastAsia"/>
          <w:sz w:val="32"/>
          <w:szCs w:val="32"/>
        </w:rPr>
        <w:lastRenderedPageBreak/>
        <w:t xml:space="preserve">    </w:t>
      </w:r>
      <w:r w:rsidR="00206653">
        <w:rPr>
          <w:rFonts w:ascii="仿宋_GB2312" w:eastAsia="仿宋_GB2312" w:hint="eastAsia"/>
          <w:sz w:val="32"/>
          <w:szCs w:val="32"/>
        </w:rPr>
        <w:t>2.</w:t>
      </w:r>
      <w:r w:rsidR="00BB561C">
        <w:rPr>
          <w:rFonts w:ascii="仿宋_GB2312" w:eastAsia="仿宋_GB2312"/>
          <w:sz w:val="32"/>
          <w:szCs w:val="32"/>
        </w:rPr>
        <w:t xml:space="preserve"> </w:t>
      </w:r>
      <w:r w:rsidR="00206653">
        <w:rPr>
          <w:rFonts w:ascii="仿宋_GB2312" w:eastAsia="仿宋_GB2312" w:hint="eastAsia"/>
          <w:sz w:val="32"/>
          <w:szCs w:val="32"/>
        </w:rPr>
        <w:t>应聘报名表</w:t>
      </w:r>
    </w:p>
    <w:p w:rsidR="00080A72" w:rsidRPr="005F649A" w:rsidRDefault="00080A72" w:rsidP="000558C8">
      <w:pPr>
        <w:spacing w:line="600" w:lineRule="exact"/>
        <w:ind w:firstLine="645"/>
        <w:rPr>
          <w:rFonts w:ascii="仿宋_GB2312" w:eastAsia="仿宋_GB2312"/>
          <w:sz w:val="32"/>
          <w:szCs w:val="32"/>
        </w:rPr>
      </w:pPr>
    </w:p>
    <w:p w:rsidR="00D3716E" w:rsidRPr="005F649A" w:rsidRDefault="00925135" w:rsidP="00925135">
      <w:pPr>
        <w:spacing w:line="600" w:lineRule="exact"/>
        <w:ind w:firstLine="645"/>
        <w:jc w:val="center"/>
        <w:rPr>
          <w:rFonts w:ascii="仿宋_GB2312" w:eastAsia="仿宋_GB2312"/>
          <w:sz w:val="32"/>
          <w:szCs w:val="32"/>
        </w:rPr>
      </w:pPr>
      <w:r w:rsidRPr="005F649A">
        <w:rPr>
          <w:rFonts w:ascii="仿宋_GB2312" w:eastAsia="仿宋_GB2312" w:hint="eastAsia"/>
          <w:sz w:val="32"/>
          <w:szCs w:val="32"/>
        </w:rPr>
        <w:t xml:space="preserve">                          </w:t>
      </w:r>
      <w:r w:rsidR="003B4FEC" w:rsidRPr="005F649A">
        <w:rPr>
          <w:rFonts w:ascii="仿宋_GB2312" w:eastAsia="仿宋_GB2312" w:hint="eastAsia"/>
          <w:sz w:val="32"/>
          <w:szCs w:val="32"/>
        </w:rPr>
        <w:t xml:space="preserve">  </w:t>
      </w:r>
      <w:r w:rsidRPr="005F649A">
        <w:rPr>
          <w:rFonts w:ascii="仿宋_GB2312" w:eastAsia="仿宋_GB2312" w:hint="eastAsia"/>
          <w:sz w:val="32"/>
          <w:szCs w:val="32"/>
        </w:rPr>
        <w:t xml:space="preserve"> </w:t>
      </w:r>
      <w:r w:rsidR="004216E8" w:rsidRPr="004216E8">
        <w:rPr>
          <w:rFonts w:ascii="仿宋_GB2312" w:eastAsia="仿宋_GB2312" w:hint="eastAsia"/>
          <w:sz w:val="32"/>
          <w:szCs w:val="32"/>
        </w:rPr>
        <w:t>中国电能</w:t>
      </w:r>
      <w:r w:rsidR="003B4FEC" w:rsidRPr="005F649A">
        <w:rPr>
          <w:rFonts w:ascii="仿宋_GB2312" w:eastAsia="仿宋_GB2312" w:hint="eastAsia"/>
          <w:sz w:val="32"/>
          <w:szCs w:val="32"/>
        </w:rPr>
        <w:t>人力资源部</w:t>
      </w:r>
    </w:p>
    <w:p w:rsidR="00277A26" w:rsidRPr="005F649A" w:rsidRDefault="00D3716E" w:rsidP="00AC0114">
      <w:pPr>
        <w:spacing w:line="600" w:lineRule="exact"/>
        <w:ind w:firstLine="645"/>
        <w:jc w:val="right"/>
        <w:rPr>
          <w:rFonts w:ascii="仿宋_GB2312" w:eastAsia="仿宋_GB2312"/>
          <w:sz w:val="32"/>
          <w:szCs w:val="32"/>
        </w:rPr>
      </w:pPr>
      <w:r w:rsidRPr="00AA05B2">
        <w:rPr>
          <w:rFonts w:ascii="仿宋_GB2312" w:eastAsia="仿宋_GB2312" w:hint="eastAsia"/>
          <w:sz w:val="32"/>
          <w:szCs w:val="32"/>
        </w:rPr>
        <w:t>20</w:t>
      </w:r>
      <w:r w:rsidR="009B64AA">
        <w:rPr>
          <w:rFonts w:ascii="仿宋_GB2312" w:eastAsia="仿宋_GB2312" w:hint="eastAsia"/>
          <w:sz w:val="32"/>
          <w:szCs w:val="32"/>
        </w:rPr>
        <w:t>2</w:t>
      </w:r>
      <w:r w:rsidR="00D31674">
        <w:rPr>
          <w:rFonts w:ascii="仿宋_GB2312" w:eastAsia="仿宋_GB2312" w:hint="eastAsia"/>
          <w:sz w:val="32"/>
          <w:szCs w:val="32"/>
        </w:rPr>
        <w:t>2</w:t>
      </w:r>
      <w:r w:rsidRPr="00AA05B2">
        <w:rPr>
          <w:rFonts w:ascii="仿宋_GB2312" w:eastAsia="仿宋_GB2312" w:hint="eastAsia"/>
          <w:sz w:val="32"/>
          <w:szCs w:val="32"/>
        </w:rPr>
        <w:t>年</w:t>
      </w:r>
      <w:r w:rsidR="00BB561C">
        <w:rPr>
          <w:rFonts w:ascii="仿宋_GB2312" w:eastAsia="仿宋_GB2312"/>
          <w:sz w:val="32"/>
          <w:szCs w:val="32"/>
        </w:rPr>
        <w:t>11</w:t>
      </w:r>
      <w:r w:rsidRPr="00AA05B2">
        <w:rPr>
          <w:rFonts w:ascii="仿宋_GB2312" w:eastAsia="仿宋_GB2312" w:hint="eastAsia"/>
          <w:sz w:val="32"/>
          <w:szCs w:val="32"/>
        </w:rPr>
        <w:t>月</w:t>
      </w:r>
      <w:r w:rsidR="009C0B6B">
        <w:rPr>
          <w:rFonts w:ascii="仿宋_GB2312" w:eastAsia="仿宋_GB2312"/>
          <w:sz w:val="32"/>
          <w:szCs w:val="32"/>
        </w:rPr>
        <w:t>14</w:t>
      </w:r>
      <w:r w:rsidRPr="00AA05B2">
        <w:rPr>
          <w:rFonts w:ascii="仿宋_GB2312" w:eastAsia="仿宋_GB2312" w:hint="eastAsia"/>
          <w:sz w:val="32"/>
          <w:szCs w:val="32"/>
        </w:rPr>
        <w:t>日</w:t>
      </w:r>
    </w:p>
    <w:p w:rsidR="00FA159A" w:rsidRPr="005F649A" w:rsidRDefault="00FA159A" w:rsidP="00453B7E">
      <w:pPr>
        <w:ind w:firstLineChars="200" w:firstLine="640"/>
        <w:rPr>
          <w:rFonts w:ascii="仿宋_GB2312" w:eastAsia="仿宋_GB2312" w:hAnsi="仿宋_GB2312" w:cs="仿宋_GB2312"/>
          <w:sz w:val="32"/>
          <w:szCs w:val="32"/>
        </w:rPr>
        <w:sectPr w:rsidR="00FA159A" w:rsidRPr="005F649A">
          <w:footerReference w:type="default" r:id="rId9"/>
          <w:pgSz w:w="11906" w:h="16838"/>
          <w:pgMar w:top="1440" w:right="1800" w:bottom="1440" w:left="1800" w:header="851" w:footer="992" w:gutter="0"/>
          <w:cols w:space="425"/>
          <w:docGrid w:type="lines" w:linePitch="312"/>
        </w:sectPr>
      </w:pPr>
    </w:p>
    <w:p w:rsidR="00A5525E" w:rsidRDefault="00531B3F" w:rsidP="00A5525E">
      <w:pPr>
        <w:jc w:val="left"/>
        <w:rPr>
          <w:rFonts w:ascii="仿宋_GB2312" w:eastAsia="仿宋_GB2312"/>
          <w:sz w:val="32"/>
          <w:szCs w:val="32"/>
        </w:rPr>
      </w:pPr>
      <w:r w:rsidRPr="005F649A">
        <w:rPr>
          <w:rFonts w:ascii="仿宋_GB2312" w:eastAsia="仿宋_GB2312" w:hint="eastAsia"/>
          <w:sz w:val="32"/>
          <w:szCs w:val="32"/>
        </w:rPr>
        <w:lastRenderedPageBreak/>
        <w:t>附件1：</w:t>
      </w:r>
    </w:p>
    <w:p w:rsidR="00A5525E" w:rsidRDefault="00A5525E" w:rsidP="00A5525E">
      <w:pPr>
        <w:jc w:val="center"/>
        <w:rPr>
          <w:b/>
          <w:sz w:val="44"/>
          <w:szCs w:val="44"/>
        </w:rPr>
      </w:pPr>
      <w:r>
        <w:rPr>
          <w:rFonts w:hint="eastAsia"/>
          <w:b/>
          <w:sz w:val="44"/>
          <w:szCs w:val="44"/>
        </w:rPr>
        <w:t>中国电能成套设备有限公司所属企业公开招聘岗位职责及任职条件</w:t>
      </w:r>
    </w:p>
    <w:tbl>
      <w:tblPr>
        <w:tblW w:w="14345" w:type="dxa"/>
        <w:jc w:val="center"/>
        <w:tblLayout w:type="fixed"/>
        <w:tblLook w:val="04A0" w:firstRow="1" w:lastRow="0" w:firstColumn="1" w:lastColumn="0" w:noHBand="0" w:noVBand="1"/>
      </w:tblPr>
      <w:tblGrid>
        <w:gridCol w:w="2263"/>
        <w:gridCol w:w="1475"/>
        <w:gridCol w:w="567"/>
        <w:gridCol w:w="4213"/>
        <w:gridCol w:w="5827"/>
      </w:tblGrid>
      <w:tr w:rsidR="00BB561C" w:rsidTr="00735253">
        <w:trPr>
          <w:trHeight w:val="745"/>
          <w:tblHeade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BB561C" w:rsidRDefault="00BB561C" w:rsidP="003B61E9">
            <w:pPr>
              <w:widowControl/>
              <w:jc w:val="center"/>
              <w:rPr>
                <w:rFonts w:ascii="仿宋_GB2312" w:hAnsi="宋体" w:cs="宋体"/>
                <w:b/>
                <w:bCs/>
                <w:kern w:val="0"/>
                <w:sz w:val="24"/>
                <w:szCs w:val="21"/>
              </w:rPr>
            </w:pPr>
            <w:r>
              <w:rPr>
                <w:rFonts w:ascii="仿宋_GB2312" w:hAnsi="宋体" w:cs="宋体"/>
                <w:b/>
                <w:bCs/>
                <w:kern w:val="0"/>
                <w:sz w:val="24"/>
                <w:szCs w:val="21"/>
              </w:rPr>
              <w:t>招聘单位</w:t>
            </w:r>
          </w:p>
        </w:tc>
        <w:tc>
          <w:tcPr>
            <w:tcW w:w="1475" w:type="dxa"/>
            <w:tcBorders>
              <w:top w:val="single" w:sz="4" w:space="0" w:color="auto"/>
              <w:left w:val="nil"/>
              <w:bottom w:val="single" w:sz="4" w:space="0" w:color="auto"/>
              <w:right w:val="single" w:sz="4" w:space="0" w:color="auto"/>
            </w:tcBorders>
          </w:tcPr>
          <w:p w:rsidR="00BB561C" w:rsidRDefault="00BB561C" w:rsidP="003B61E9">
            <w:pPr>
              <w:widowControl/>
              <w:jc w:val="center"/>
              <w:rPr>
                <w:rFonts w:ascii="仿宋_GB2312" w:hAnsi="宋体" w:cs="宋体"/>
                <w:b/>
                <w:bCs/>
                <w:kern w:val="0"/>
                <w:sz w:val="24"/>
                <w:szCs w:val="21"/>
              </w:rPr>
            </w:pPr>
            <w:r>
              <w:rPr>
                <w:rFonts w:ascii="仿宋_GB2312" w:hAnsi="宋体" w:cs="宋体" w:hint="eastAsia"/>
                <w:b/>
                <w:bCs/>
                <w:kern w:val="0"/>
                <w:sz w:val="24"/>
                <w:szCs w:val="21"/>
              </w:rPr>
              <w:t>岗位</w:t>
            </w:r>
          </w:p>
          <w:p w:rsidR="00BB561C" w:rsidRDefault="00BB561C" w:rsidP="003B61E9">
            <w:pPr>
              <w:widowControl/>
              <w:jc w:val="center"/>
              <w:rPr>
                <w:rFonts w:ascii="仿宋_GB2312" w:hAnsi="宋体" w:cs="宋体"/>
                <w:b/>
                <w:bCs/>
                <w:kern w:val="0"/>
                <w:sz w:val="24"/>
                <w:szCs w:val="21"/>
              </w:rPr>
            </w:pPr>
            <w:r>
              <w:rPr>
                <w:rFonts w:ascii="仿宋_GB2312" w:hAnsi="宋体" w:cs="宋体" w:hint="eastAsia"/>
                <w:b/>
                <w:bCs/>
                <w:kern w:val="0"/>
                <w:sz w:val="24"/>
                <w:szCs w:val="21"/>
              </w:rPr>
              <w:t>名称</w:t>
            </w:r>
          </w:p>
        </w:tc>
        <w:tc>
          <w:tcPr>
            <w:tcW w:w="567" w:type="dxa"/>
            <w:tcBorders>
              <w:top w:val="single" w:sz="4" w:space="0" w:color="auto"/>
              <w:left w:val="single" w:sz="4" w:space="0" w:color="auto"/>
              <w:bottom w:val="single" w:sz="4" w:space="0" w:color="auto"/>
              <w:right w:val="single" w:sz="4" w:space="0" w:color="auto"/>
            </w:tcBorders>
            <w:vAlign w:val="center"/>
            <w:hideMark/>
          </w:tcPr>
          <w:p w:rsidR="00BB561C" w:rsidRDefault="00BB561C" w:rsidP="003B61E9">
            <w:pPr>
              <w:widowControl/>
              <w:jc w:val="center"/>
              <w:rPr>
                <w:rFonts w:ascii="仿宋_GB2312" w:hAnsi="宋体" w:cs="宋体"/>
                <w:b/>
                <w:bCs/>
                <w:kern w:val="0"/>
                <w:sz w:val="24"/>
                <w:szCs w:val="21"/>
              </w:rPr>
            </w:pPr>
            <w:r>
              <w:rPr>
                <w:rFonts w:ascii="仿宋_GB2312" w:hAnsi="宋体" w:cs="宋体" w:hint="eastAsia"/>
                <w:b/>
                <w:bCs/>
                <w:kern w:val="0"/>
                <w:sz w:val="24"/>
                <w:szCs w:val="21"/>
              </w:rPr>
              <w:t>人数</w:t>
            </w:r>
          </w:p>
        </w:tc>
        <w:tc>
          <w:tcPr>
            <w:tcW w:w="4213" w:type="dxa"/>
            <w:tcBorders>
              <w:top w:val="single" w:sz="4" w:space="0" w:color="auto"/>
              <w:left w:val="nil"/>
              <w:bottom w:val="single" w:sz="4" w:space="0" w:color="auto"/>
              <w:right w:val="single" w:sz="4" w:space="0" w:color="auto"/>
            </w:tcBorders>
            <w:vAlign w:val="center"/>
            <w:hideMark/>
          </w:tcPr>
          <w:p w:rsidR="00BB561C" w:rsidRDefault="00BB561C" w:rsidP="003B61E9">
            <w:pPr>
              <w:widowControl/>
              <w:jc w:val="center"/>
              <w:rPr>
                <w:rFonts w:ascii="仿宋_GB2312" w:hAnsi="宋体" w:cs="宋体"/>
                <w:b/>
                <w:bCs/>
                <w:kern w:val="0"/>
                <w:sz w:val="24"/>
                <w:szCs w:val="21"/>
              </w:rPr>
            </w:pPr>
            <w:r>
              <w:rPr>
                <w:rFonts w:ascii="仿宋_GB2312" w:hAnsi="宋体" w:cs="宋体" w:hint="eastAsia"/>
                <w:b/>
                <w:bCs/>
                <w:kern w:val="0"/>
                <w:sz w:val="24"/>
                <w:szCs w:val="21"/>
              </w:rPr>
              <w:t>主要职责</w:t>
            </w:r>
          </w:p>
        </w:tc>
        <w:tc>
          <w:tcPr>
            <w:tcW w:w="5827" w:type="dxa"/>
            <w:tcBorders>
              <w:top w:val="single" w:sz="4" w:space="0" w:color="auto"/>
              <w:left w:val="nil"/>
              <w:bottom w:val="single" w:sz="4" w:space="0" w:color="auto"/>
              <w:right w:val="single" w:sz="4" w:space="0" w:color="auto"/>
            </w:tcBorders>
            <w:vAlign w:val="center"/>
            <w:hideMark/>
          </w:tcPr>
          <w:p w:rsidR="00BB561C" w:rsidRDefault="00BB561C" w:rsidP="003B61E9">
            <w:pPr>
              <w:widowControl/>
              <w:jc w:val="center"/>
              <w:rPr>
                <w:rFonts w:ascii="仿宋_GB2312" w:hAnsi="宋体" w:cs="宋体"/>
                <w:b/>
                <w:bCs/>
                <w:kern w:val="0"/>
                <w:sz w:val="24"/>
                <w:szCs w:val="21"/>
              </w:rPr>
            </w:pPr>
            <w:r>
              <w:rPr>
                <w:rFonts w:ascii="仿宋_GB2312" w:hAnsi="宋体" w:cs="宋体" w:hint="eastAsia"/>
                <w:b/>
                <w:bCs/>
                <w:kern w:val="0"/>
                <w:sz w:val="24"/>
                <w:szCs w:val="21"/>
              </w:rPr>
              <w:t>基本任职条件</w:t>
            </w:r>
          </w:p>
        </w:tc>
      </w:tr>
      <w:tr w:rsidR="00BB561C" w:rsidTr="00735253">
        <w:trPr>
          <w:trHeight w:val="1505"/>
          <w:jc w:val="center"/>
        </w:trPr>
        <w:tc>
          <w:tcPr>
            <w:tcW w:w="2263" w:type="dxa"/>
            <w:tcBorders>
              <w:top w:val="single" w:sz="4" w:space="0" w:color="auto"/>
              <w:left w:val="single" w:sz="4" w:space="0" w:color="auto"/>
              <w:bottom w:val="single" w:sz="4" w:space="0" w:color="auto"/>
              <w:right w:val="single" w:sz="4" w:space="0" w:color="auto"/>
            </w:tcBorders>
            <w:vAlign w:val="center"/>
          </w:tcPr>
          <w:p w:rsidR="00BB561C" w:rsidRPr="0022243B" w:rsidRDefault="00BB561C" w:rsidP="003B61E9">
            <w:pPr>
              <w:widowControl/>
              <w:jc w:val="center"/>
              <w:rPr>
                <w:rFonts w:ascii="仿宋_GB2312" w:hAnsi="宋体" w:cs="宋体"/>
                <w:kern w:val="0"/>
                <w:sz w:val="24"/>
              </w:rPr>
            </w:pPr>
            <w:r>
              <w:rPr>
                <w:rFonts w:ascii="仿宋_GB2312" w:hAnsi="宋体" w:cs="宋体" w:hint="eastAsia"/>
                <w:kern w:val="0"/>
                <w:sz w:val="24"/>
              </w:rPr>
              <w:t>电能（北京）工程监理有限公司</w:t>
            </w:r>
          </w:p>
        </w:tc>
        <w:tc>
          <w:tcPr>
            <w:tcW w:w="1475" w:type="dxa"/>
            <w:vMerge w:val="restart"/>
            <w:tcBorders>
              <w:top w:val="single" w:sz="4" w:space="0" w:color="auto"/>
              <w:left w:val="nil"/>
              <w:right w:val="single" w:sz="4" w:space="0" w:color="auto"/>
            </w:tcBorders>
            <w:vAlign w:val="center"/>
          </w:tcPr>
          <w:p w:rsidR="00735253" w:rsidRPr="0022243B" w:rsidRDefault="00BB561C" w:rsidP="00735253">
            <w:pPr>
              <w:widowControl/>
              <w:jc w:val="center"/>
              <w:rPr>
                <w:rFonts w:ascii="仿宋_GB2312" w:hAnsi="宋体" w:cs="宋体"/>
                <w:kern w:val="0"/>
                <w:sz w:val="24"/>
              </w:rPr>
            </w:pPr>
            <w:r w:rsidRPr="0022243B">
              <w:rPr>
                <w:rFonts w:ascii="仿宋_GB2312" w:hAnsi="宋体" w:cs="宋体" w:hint="eastAsia"/>
                <w:kern w:val="0"/>
                <w:sz w:val="24"/>
              </w:rPr>
              <w:t>总会计师</w:t>
            </w:r>
            <w:r w:rsidR="00735253">
              <w:rPr>
                <w:rFonts w:ascii="仿宋_GB2312" w:hAnsi="宋体" w:cs="宋体" w:hint="eastAsia"/>
                <w:kern w:val="0"/>
                <w:sz w:val="24"/>
              </w:rPr>
              <w:t>（副处级）</w:t>
            </w:r>
          </w:p>
        </w:tc>
        <w:tc>
          <w:tcPr>
            <w:tcW w:w="567" w:type="dxa"/>
            <w:tcBorders>
              <w:top w:val="single" w:sz="4" w:space="0" w:color="auto"/>
              <w:left w:val="single" w:sz="4" w:space="0" w:color="auto"/>
              <w:bottom w:val="single" w:sz="4" w:space="0" w:color="auto"/>
              <w:right w:val="single" w:sz="4" w:space="0" w:color="auto"/>
            </w:tcBorders>
            <w:vAlign w:val="center"/>
          </w:tcPr>
          <w:p w:rsidR="00BB561C" w:rsidRPr="0022243B" w:rsidRDefault="00BB561C" w:rsidP="003B61E9">
            <w:pPr>
              <w:widowControl/>
              <w:jc w:val="center"/>
              <w:rPr>
                <w:rFonts w:ascii="仿宋_GB2312" w:hAnsi="宋体" w:cs="宋体"/>
                <w:kern w:val="0"/>
                <w:sz w:val="24"/>
              </w:rPr>
            </w:pPr>
            <w:r>
              <w:rPr>
                <w:rFonts w:ascii="仿宋_GB2312" w:hAnsi="宋体" w:cs="宋体"/>
                <w:kern w:val="0"/>
                <w:sz w:val="24"/>
              </w:rPr>
              <w:t>1</w:t>
            </w:r>
          </w:p>
        </w:tc>
        <w:tc>
          <w:tcPr>
            <w:tcW w:w="4213" w:type="dxa"/>
            <w:vMerge w:val="restart"/>
            <w:tcBorders>
              <w:top w:val="single" w:sz="4" w:space="0" w:color="auto"/>
              <w:left w:val="nil"/>
              <w:right w:val="single" w:sz="4" w:space="0" w:color="auto"/>
            </w:tcBorders>
            <w:vAlign w:val="center"/>
          </w:tcPr>
          <w:p w:rsidR="00BB561C" w:rsidRPr="0015562A" w:rsidRDefault="00BB561C" w:rsidP="003B61E9">
            <w:pPr>
              <w:widowControl/>
              <w:jc w:val="left"/>
              <w:rPr>
                <w:rFonts w:ascii="仿宋_GB2312" w:hAnsi="宋体" w:cs="宋体"/>
                <w:kern w:val="0"/>
                <w:sz w:val="24"/>
              </w:rPr>
            </w:pPr>
            <w:r w:rsidRPr="0015562A">
              <w:rPr>
                <w:rFonts w:ascii="仿宋_GB2312" w:hAnsi="宋体" w:cs="宋体" w:hint="eastAsia"/>
                <w:kern w:val="0"/>
                <w:sz w:val="24"/>
              </w:rPr>
              <w:t>1.</w:t>
            </w:r>
            <w:r>
              <w:rPr>
                <w:rFonts w:ascii="仿宋_GB2312" w:hAnsi="宋体" w:cs="宋体" w:hint="eastAsia"/>
                <w:kern w:val="0"/>
                <w:sz w:val="24"/>
              </w:rPr>
              <w:t>协助总经理分管</w:t>
            </w:r>
            <w:r w:rsidRPr="0015562A">
              <w:rPr>
                <w:rFonts w:ascii="仿宋_GB2312" w:hAnsi="宋体" w:cs="宋体" w:hint="eastAsia"/>
                <w:kern w:val="0"/>
                <w:sz w:val="24"/>
              </w:rPr>
              <w:t>财务管理工作；</w:t>
            </w:r>
          </w:p>
          <w:p w:rsidR="00BB561C" w:rsidRPr="0015562A" w:rsidRDefault="00BB561C" w:rsidP="003B61E9">
            <w:pPr>
              <w:widowControl/>
              <w:jc w:val="left"/>
              <w:rPr>
                <w:rFonts w:ascii="仿宋_GB2312" w:hAnsi="宋体" w:cs="宋体"/>
                <w:kern w:val="0"/>
                <w:sz w:val="24"/>
              </w:rPr>
            </w:pPr>
            <w:r w:rsidRPr="0015562A">
              <w:rPr>
                <w:rFonts w:ascii="仿宋_GB2312" w:hAnsi="宋体" w:cs="宋体" w:hint="eastAsia"/>
                <w:kern w:val="0"/>
                <w:sz w:val="24"/>
              </w:rPr>
              <w:t>2.</w:t>
            </w:r>
            <w:r w:rsidRPr="0015562A">
              <w:rPr>
                <w:rFonts w:ascii="仿宋_GB2312" w:hAnsi="宋体" w:cs="宋体" w:hint="eastAsia"/>
                <w:kern w:val="0"/>
                <w:sz w:val="24"/>
              </w:rPr>
              <w:t>组织制定财务管理制度体系，构建公司内部风险管控机制，监督各项财务管理制度的执行情况；</w:t>
            </w:r>
          </w:p>
          <w:p w:rsidR="00BB561C" w:rsidRDefault="00BB561C" w:rsidP="003B61E9">
            <w:pPr>
              <w:widowControl/>
              <w:jc w:val="left"/>
              <w:rPr>
                <w:rFonts w:ascii="仿宋_GB2312" w:hAnsi="宋体" w:cs="宋体"/>
                <w:kern w:val="0"/>
                <w:sz w:val="24"/>
              </w:rPr>
            </w:pPr>
            <w:r w:rsidRPr="0015562A">
              <w:rPr>
                <w:rFonts w:ascii="仿宋_GB2312" w:hAnsi="宋体" w:cs="宋体" w:hint="eastAsia"/>
                <w:kern w:val="0"/>
                <w:sz w:val="24"/>
              </w:rPr>
              <w:t>3.</w:t>
            </w:r>
            <w:r w:rsidRPr="0015562A">
              <w:rPr>
                <w:rFonts w:ascii="仿宋_GB2312" w:hAnsi="宋体" w:cs="宋体" w:hint="eastAsia"/>
                <w:kern w:val="0"/>
                <w:sz w:val="24"/>
              </w:rPr>
              <w:t>组织制定所属企业长短期融资计划，优化所属企业资本结构，制定资金管控方案，组织实施大额资金筹集、使用、催收和监控工作，推行资金集中管理，依法依规进行自有资金运作。</w:t>
            </w:r>
          </w:p>
          <w:p w:rsidR="00BB561C" w:rsidRPr="0022243B" w:rsidRDefault="00BB561C" w:rsidP="003B61E9">
            <w:pPr>
              <w:widowControl/>
              <w:jc w:val="left"/>
              <w:rPr>
                <w:rFonts w:ascii="仿宋_GB2312" w:hAnsi="宋体" w:cs="宋体"/>
                <w:kern w:val="0"/>
                <w:sz w:val="24"/>
              </w:rPr>
            </w:pPr>
            <w:r>
              <w:rPr>
                <w:rFonts w:ascii="仿宋_GB2312" w:hAnsi="宋体" w:cs="宋体" w:hint="eastAsia"/>
                <w:kern w:val="0"/>
                <w:sz w:val="24"/>
              </w:rPr>
              <w:t>4</w:t>
            </w:r>
            <w:r>
              <w:rPr>
                <w:rFonts w:ascii="仿宋_GB2312" w:hAnsi="宋体" w:cs="宋体"/>
                <w:kern w:val="0"/>
                <w:sz w:val="24"/>
              </w:rPr>
              <w:t>.</w:t>
            </w:r>
            <w:r>
              <w:rPr>
                <w:rFonts w:ascii="仿宋_GB2312" w:hAnsi="宋体" w:cs="宋体" w:hint="eastAsia"/>
                <w:kern w:val="0"/>
                <w:sz w:val="24"/>
              </w:rPr>
              <w:t>负责资金计划、筹措、平衡、资金运作等资金管理工作，加强债权债务及或有负债管理，有效控制财务风险。</w:t>
            </w:r>
          </w:p>
        </w:tc>
        <w:tc>
          <w:tcPr>
            <w:tcW w:w="5827" w:type="dxa"/>
            <w:vMerge w:val="restart"/>
            <w:tcBorders>
              <w:top w:val="single" w:sz="4" w:space="0" w:color="auto"/>
              <w:left w:val="nil"/>
              <w:right w:val="single" w:sz="4" w:space="0" w:color="auto"/>
            </w:tcBorders>
            <w:vAlign w:val="center"/>
          </w:tcPr>
          <w:p w:rsidR="00BB561C" w:rsidRPr="0022243B" w:rsidRDefault="00BB561C" w:rsidP="003B61E9">
            <w:pPr>
              <w:widowControl/>
              <w:jc w:val="left"/>
              <w:rPr>
                <w:rFonts w:ascii="仿宋_GB2312" w:hAnsi="宋体" w:cs="宋体"/>
                <w:kern w:val="0"/>
                <w:sz w:val="24"/>
              </w:rPr>
            </w:pPr>
            <w:r w:rsidRPr="0022243B">
              <w:rPr>
                <w:rFonts w:ascii="仿宋_GB2312" w:hAnsi="宋体" w:cs="宋体" w:hint="eastAsia"/>
                <w:kern w:val="0"/>
                <w:sz w:val="24"/>
              </w:rPr>
              <w:t>1.</w:t>
            </w:r>
            <w:r w:rsidRPr="0022243B">
              <w:rPr>
                <w:rFonts w:ascii="仿宋_GB2312" w:hAnsi="宋体" w:cs="宋体" w:hint="eastAsia"/>
                <w:kern w:val="0"/>
                <w:sz w:val="24"/>
              </w:rPr>
              <w:t>大学本科及以上学历</w:t>
            </w:r>
            <w:r>
              <w:rPr>
                <w:rFonts w:ascii="仿宋_GB2312" w:hAnsi="宋体" w:cs="宋体" w:hint="eastAsia"/>
                <w:kern w:val="0"/>
                <w:sz w:val="24"/>
              </w:rPr>
              <w:t>（留学归国人员应取得教育部留学服务中心的学历认证）</w:t>
            </w:r>
            <w:r w:rsidRPr="0022243B">
              <w:rPr>
                <w:rFonts w:ascii="仿宋_GB2312" w:hAnsi="宋体" w:cs="宋体" w:hint="eastAsia"/>
                <w:kern w:val="0"/>
                <w:sz w:val="24"/>
              </w:rPr>
              <w:t>，财务</w:t>
            </w:r>
            <w:r>
              <w:rPr>
                <w:rFonts w:ascii="仿宋_GB2312" w:hAnsi="宋体" w:cs="宋体" w:hint="eastAsia"/>
                <w:kern w:val="0"/>
                <w:sz w:val="24"/>
              </w:rPr>
              <w:t>、会计、经济</w:t>
            </w:r>
            <w:r w:rsidRPr="0022243B">
              <w:rPr>
                <w:rFonts w:ascii="仿宋_GB2312" w:hAnsi="宋体" w:cs="宋体" w:hint="eastAsia"/>
                <w:kern w:val="0"/>
                <w:sz w:val="24"/>
              </w:rPr>
              <w:t>相关专业背景</w:t>
            </w:r>
            <w:r>
              <w:rPr>
                <w:rFonts w:ascii="仿宋_GB2312" w:hAnsi="宋体" w:cs="宋体" w:hint="eastAsia"/>
                <w:kern w:val="0"/>
                <w:sz w:val="24"/>
              </w:rPr>
              <w:t>，</w:t>
            </w:r>
            <w:r w:rsidRPr="0022243B">
              <w:rPr>
                <w:rFonts w:ascii="仿宋_GB2312" w:hAnsi="宋体" w:cs="宋体" w:hint="eastAsia"/>
                <w:kern w:val="0"/>
                <w:sz w:val="24"/>
              </w:rPr>
              <w:t>具有会计师</w:t>
            </w:r>
            <w:r>
              <w:rPr>
                <w:rFonts w:ascii="仿宋_GB2312" w:hAnsi="宋体" w:cs="宋体" w:hint="eastAsia"/>
                <w:kern w:val="0"/>
                <w:sz w:val="24"/>
              </w:rPr>
              <w:t>、审计师</w:t>
            </w:r>
            <w:r w:rsidRPr="0022243B">
              <w:rPr>
                <w:rFonts w:ascii="仿宋_GB2312" w:hAnsi="宋体" w:cs="宋体" w:hint="eastAsia"/>
                <w:kern w:val="0"/>
                <w:sz w:val="24"/>
              </w:rPr>
              <w:t>（中级及以上）职称</w:t>
            </w:r>
            <w:r>
              <w:rPr>
                <w:rFonts w:ascii="仿宋_GB2312" w:hAnsi="宋体" w:cs="宋体" w:hint="eastAsia"/>
                <w:kern w:val="0"/>
                <w:sz w:val="24"/>
              </w:rPr>
              <w:t>，</w:t>
            </w:r>
            <w:r w:rsidRPr="0022243B">
              <w:rPr>
                <w:rFonts w:ascii="仿宋_GB2312" w:hAnsi="宋体" w:cs="宋体" w:hint="eastAsia"/>
                <w:kern w:val="0"/>
                <w:sz w:val="24"/>
              </w:rPr>
              <w:t>有注册会计师</w:t>
            </w:r>
            <w:r>
              <w:rPr>
                <w:rFonts w:ascii="仿宋_GB2312" w:hAnsi="宋体" w:cs="宋体" w:hint="eastAsia"/>
                <w:kern w:val="0"/>
                <w:sz w:val="24"/>
              </w:rPr>
              <w:t>执业</w:t>
            </w:r>
            <w:r w:rsidRPr="0022243B">
              <w:rPr>
                <w:rFonts w:ascii="仿宋_GB2312" w:hAnsi="宋体" w:cs="宋体" w:hint="eastAsia"/>
                <w:kern w:val="0"/>
                <w:sz w:val="24"/>
              </w:rPr>
              <w:t>资格</w:t>
            </w:r>
            <w:r>
              <w:rPr>
                <w:rFonts w:ascii="仿宋_GB2312" w:hAnsi="宋体" w:cs="宋体" w:hint="eastAsia"/>
                <w:kern w:val="0"/>
                <w:sz w:val="24"/>
              </w:rPr>
              <w:t>的优先考虑</w:t>
            </w:r>
            <w:r w:rsidRPr="0022243B">
              <w:rPr>
                <w:rFonts w:ascii="仿宋_GB2312" w:hAnsi="宋体" w:cs="宋体" w:hint="eastAsia"/>
                <w:kern w:val="0"/>
                <w:sz w:val="24"/>
              </w:rPr>
              <w:t>；</w:t>
            </w:r>
          </w:p>
          <w:p w:rsidR="00BB561C" w:rsidRPr="0022243B" w:rsidRDefault="00BB561C" w:rsidP="003B61E9">
            <w:pPr>
              <w:widowControl/>
              <w:jc w:val="left"/>
              <w:rPr>
                <w:rFonts w:ascii="仿宋_GB2312" w:hAnsi="宋体" w:cs="宋体"/>
                <w:kern w:val="0"/>
                <w:sz w:val="24"/>
              </w:rPr>
            </w:pPr>
            <w:r w:rsidRPr="0022243B">
              <w:rPr>
                <w:rFonts w:ascii="仿宋_GB2312" w:hAnsi="宋体" w:cs="宋体" w:hint="eastAsia"/>
                <w:kern w:val="0"/>
                <w:sz w:val="24"/>
              </w:rPr>
              <w:t>2</w:t>
            </w:r>
            <w:r>
              <w:rPr>
                <w:rFonts w:ascii="仿宋_GB2312" w:hAnsi="宋体" w:cs="宋体"/>
                <w:kern w:val="0"/>
                <w:sz w:val="24"/>
              </w:rPr>
              <w:t>.5</w:t>
            </w:r>
            <w:r w:rsidRPr="0022243B">
              <w:rPr>
                <w:rFonts w:ascii="仿宋_GB2312" w:hAnsi="宋体" w:cs="宋体" w:hint="eastAsia"/>
                <w:kern w:val="0"/>
                <w:sz w:val="24"/>
              </w:rPr>
              <w:t>年以上财务相关工作经历，</w:t>
            </w:r>
            <w:r>
              <w:rPr>
                <w:rFonts w:ascii="仿宋_GB2312" w:hAnsi="宋体" w:cs="宋体" w:hint="eastAsia"/>
                <w:kern w:val="0"/>
                <w:sz w:val="24"/>
              </w:rPr>
              <w:t>具有</w:t>
            </w:r>
            <w:r w:rsidRPr="0022243B">
              <w:rPr>
                <w:rFonts w:ascii="仿宋_GB2312" w:hAnsi="宋体" w:cs="宋体" w:hint="eastAsia"/>
                <w:kern w:val="0"/>
                <w:sz w:val="24"/>
              </w:rPr>
              <w:t>2</w:t>
            </w:r>
            <w:r w:rsidRPr="0022243B">
              <w:rPr>
                <w:rFonts w:ascii="仿宋_GB2312" w:hAnsi="宋体" w:cs="宋体" w:hint="eastAsia"/>
                <w:kern w:val="0"/>
                <w:sz w:val="24"/>
              </w:rPr>
              <w:t>年及以上三级单位财务部</w:t>
            </w:r>
            <w:r>
              <w:rPr>
                <w:rFonts w:ascii="仿宋_GB2312" w:hAnsi="宋体" w:cs="宋体" w:hint="eastAsia"/>
                <w:kern w:val="0"/>
                <w:sz w:val="24"/>
              </w:rPr>
              <w:t>主要</w:t>
            </w:r>
            <w:r w:rsidRPr="0022243B">
              <w:rPr>
                <w:rFonts w:ascii="仿宋_GB2312" w:hAnsi="宋体" w:cs="宋体" w:hint="eastAsia"/>
                <w:kern w:val="0"/>
                <w:sz w:val="24"/>
              </w:rPr>
              <w:t>负责人工作经历</w:t>
            </w:r>
            <w:r>
              <w:rPr>
                <w:rFonts w:ascii="仿宋_GB2312" w:hAnsi="宋体" w:cs="宋体" w:hint="eastAsia"/>
                <w:kern w:val="0"/>
                <w:sz w:val="24"/>
              </w:rPr>
              <w:t>，有</w:t>
            </w:r>
            <w:r w:rsidRPr="0022243B">
              <w:rPr>
                <w:rFonts w:ascii="仿宋_GB2312" w:hAnsi="宋体" w:cs="宋体" w:hint="eastAsia"/>
                <w:kern w:val="0"/>
                <w:sz w:val="24"/>
              </w:rPr>
              <w:t>集团公司总部</w:t>
            </w:r>
            <w:r>
              <w:rPr>
                <w:rFonts w:ascii="仿宋_GB2312" w:hAnsi="宋体" w:cs="宋体" w:hint="eastAsia"/>
                <w:kern w:val="0"/>
                <w:sz w:val="24"/>
              </w:rPr>
              <w:t>或二级单位本部财务</w:t>
            </w:r>
            <w:r w:rsidRPr="0022243B">
              <w:rPr>
                <w:rFonts w:ascii="仿宋_GB2312" w:hAnsi="宋体" w:cs="宋体" w:hint="eastAsia"/>
                <w:kern w:val="0"/>
                <w:sz w:val="24"/>
              </w:rPr>
              <w:t>工作经历</w:t>
            </w:r>
            <w:r>
              <w:rPr>
                <w:rFonts w:ascii="仿宋_GB2312" w:hAnsi="宋体" w:cs="宋体" w:hint="eastAsia"/>
                <w:kern w:val="0"/>
                <w:sz w:val="24"/>
              </w:rPr>
              <w:t>的优先考虑；</w:t>
            </w:r>
          </w:p>
          <w:p w:rsidR="00BB561C" w:rsidRPr="0022243B" w:rsidRDefault="00BB561C" w:rsidP="003B61E9">
            <w:pPr>
              <w:widowControl/>
              <w:jc w:val="left"/>
              <w:rPr>
                <w:rFonts w:ascii="仿宋_GB2312" w:hAnsi="宋体" w:cs="宋体"/>
                <w:kern w:val="0"/>
                <w:sz w:val="24"/>
              </w:rPr>
            </w:pPr>
            <w:r w:rsidRPr="0022243B">
              <w:rPr>
                <w:rFonts w:ascii="仿宋_GB2312" w:hAnsi="宋体" w:cs="宋体" w:hint="eastAsia"/>
                <w:kern w:val="0"/>
                <w:sz w:val="24"/>
              </w:rPr>
              <w:t>3.</w:t>
            </w:r>
            <w:r w:rsidRPr="0022243B">
              <w:rPr>
                <w:rFonts w:ascii="仿宋_GB2312" w:hAnsi="宋体" w:cs="宋体" w:hint="eastAsia"/>
                <w:kern w:val="0"/>
                <w:sz w:val="24"/>
              </w:rPr>
              <w:t>具有副处级岗位，或下一层级</w:t>
            </w:r>
            <w:r w:rsidRPr="0022243B">
              <w:rPr>
                <w:rFonts w:ascii="仿宋_GB2312" w:hAnsi="宋体" w:cs="宋体" w:hint="eastAsia"/>
                <w:kern w:val="0"/>
                <w:sz w:val="24"/>
              </w:rPr>
              <w:t>3</w:t>
            </w:r>
            <w:r w:rsidRPr="0022243B">
              <w:rPr>
                <w:rFonts w:ascii="仿宋_GB2312" w:hAnsi="宋体" w:cs="宋体" w:hint="eastAsia"/>
                <w:kern w:val="0"/>
                <w:sz w:val="24"/>
              </w:rPr>
              <w:t>年以上，或未满</w:t>
            </w:r>
            <w:r w:rsidRPr="0022243B">
              <w:rPr>
                <w:rFonts w:ascii="仿宋_GB2312" w:hAnsi="宋体" w:cs="宋体" w:hint="eastAsia"/>
                <w:kern w:val="0"/>
                <w:sz w:val="24"/>
              </w:rPr>
              <w:t>3</w:t>
            </w:r>
            <w:r w:rsidRPr="0022243B">
              <w:rPr>
                <w:rFonts w:ascii="仿宋_GB2312" w:hAnsi="宋体" w:cs="宋体" w:hint="eastAsia"/>
                <w:kern w:val="0"/>
                <w:sz w:val="24"/>
              </w:rPr>
              <w:t>年的一般应当在下两层级岗位累计</w:t>
            </w:r>
            <w:r w:rsidRPr="0022243B">
              <w:rPr>
                <w:rFonts w:ascii="仿宋_GB2312" w:hAnsi="宋体" w:cs="宋体" w:hint="eastAsia"/>
                <w:kern w:val="0"/>
                <w:sz w:val="24"/>
              </w:rPr>
              <w:t>5</w:t>
            </w:r>
            <w:r w:rsidRPr="0022243B">
              <w:rPr>
                <w:rFonts w:ascii="仿宋_GB2312" w:hAnsi="宋体" w:cs="宋体" w:hint="eastAsia"/>
                <w:kern w:val="0"/>
                <w:sz w:val="24"/>
              </w:rPr>
              <w:t>年以上，且任下一层级岗位</w:t>
            </w:r>
            <w:r w:rsidRPr="0022243B">
              <w:rPr>
                <w:rFonts w:ascii="仿宋_GB2312" w:hAnsi="宋体" w:cs="宋体" w:hint="eastAsia"/>
                <w:kern w:val="0"/>
                <w:sz w:val="24"/>
              </w:rPr>
              <w:t>1</w:t>
            </w:r>
            <w:r w:rsidRPr="0022243B">
              <w:rPr>
                <w:rFonts w:ascii="仿宋_GB2312" w:hAnsi="宋体" w:cs="宋体" w:hint="eastAsia"/>
                <w:kern w:val="0"/>
                <w:sz w:val="24"/>
              </w:rPr>
              <w:t>年以上；</w:t>
            </w:r>
          </w:p>
          <w:p w:rsidR="00BB561C" w:rsidRPr="0022243B" w:rsidRDefault="00BB561C" w:rsidP="003B61E9">
            <w:pPr>
              <w:widowControl/>
              <w:jc w:val="left"/>
              <w:rPr>
                <w:rFonts w:ascii="仿宋_GB2312" w:hAnsi="宋体" w:cs="宋体"/>
                <w:kern w:val="0"/>
                <w:sz w:val="24"/>
              </w:rPr>
            </w:pPr>
            <w:r w:rsidRPr="0022243B">
              <w:rPr>
                <w:rFonts w:ascii="仿宋_GB2312" w:hAnsi="宋体" w:cs="宋体" w:hint="eastAsia"/>
                <w:kern w:val="0"/>
                <w:sz w:val="24"/>
              </w:rPr>
              <w:t>4.</w:t>
            </w:r>
            <w:r w:rsidRPr="0022243B">
              <w:rPr>
                <w:rFonts w:ascii="仿宋_GB2312" w:hAnsi="宋体" w:cs="宋体" w:hint="eastAsia"/>
                <w:kern w:val="0"/>
                <w:sz w:val="24"/>
              </w:rPr>
              <w:t>熟悉能源电力企业财务管理，</w:t>
            </w:r>
            <w:r>
              <w:rPr>
                <w:rFonts w:ascii="仿宋_GB2312" w:hAnsi="宋体" w:cs="宋体" w:hint="eastAsia"/>
                <w:kern w:val="0"/>
                <w:sz w:val="24"/>
              </w:rPr>
              <w:t>具有财务计划、成本分析、预算、成本核算等管理工作经验</w:t>
            </w:r>
            <w:r w:rsidRPr="0022243B">
              <w:rPr>
                <w:rFonts w:ascii="仿宋_GB2312" w:hAnsi="宋体" w:cs="宋体" w:hint="eastAsia"/>
                <w:kern w:val="0"/>
                <w:sz w:val="24"/>
              </w:rPr>
              <w:t>；</w:t>
            </w:r>
          </w:p>
          <w:p w:rsidR="00BB561C" w:rsidRPr="0022243B" w:rsidRDefault="00BB561C" w:rsidP="003B61E9">
            <w:pPr>
              <w:widowControl/>
              <w:rPr>
                <w:rFonts w:ascii="仿宋_GB2312" w:hAnsi="宋体" w:cs="宋体"/>
                <w:kern w:val="0"/>
                <w:sz w:val="24"/>
              </w:rPr>
            </w:pPr>
            <w:r w:rsidRPr="0022243B">
              <w:rPr>
                <w:rFonts w:ascii="仿宋_GB2312" w:hAnsi="宋体" w:cs="宋体" w:hint="eastAsia"/>
                <w:kern w:val="0"/>
                <w:sz w:val="24"/>
              </w:rPr>
              <w:t>5.</w:t>
            </w:r>
            <w:r w:rsidRPr="0022243B">
              <w:rPr>
                <w:rFonts w:ascii="仿宋_GB2312" w:hAnsi="宋体" w:cs="宋体" w:hint="eastAsia"/>
                <w:kern w:val="0"/>
                <w:sz w:val="24"/>
              </w:rPr>
              <w:t>年龄不超过</w:t>
            </w:r>
            <w:r w:rsidRPr="0022243B">
              <w:rPr>
                <w:rFonts w:ascii="仿宋_GB2312" w:hAnsi="宋体" w:cs="宋体" w:hint="eastAsia"/>
                <w:kern w:val="0"/>
                <w:sz w:val="24"/>
              </w:rPr>
              <w:t>4</w:t>
            </w:r>
            <w:r w:rsidRPr="0022243B">
              <w:rPr>
                <w:rFonts w:ascii="仿宋_GB2312" w:hAnsi="宋体" w:cs="宋体"/>
                <w:kern w:val="0"/>
                <w:sz w:val="24"/>
              </w:rPr>
              <w:t>0</w:t>
            </w:r>
            <w:r w:rsidRPr="0022243B">
              <w:rPr>
                <w:rFonts w:ascii="仿宋_GB2312" w:hAnsi="宋体" w:cs="宋体" w:hint="eastAsia"/>
                <w:kern w:val="0"/>
                <w:sz w:val="24"/>
              </w:rPr>
              <w:t>岁</w:t>
            </w:r>
            <w:r w:rsidRPr="0015562A">
              <w:rPr>
                <w:rFonts w:ascii="仿宋_GB2312" w:hAnsi="宋体" w:cs="宋体" w:hint="eastAsia"/>
                <w:kern w:val="0"/>
                <w:sz w:val="24"/>
              </w:rPr>
              <w:t>（</w:t>
            </w:r>
            <w:r w:rsidRPr="0015562A">
              <w:rPr>
                <w:rFonts w:ascii="仿宋_GB2312" w:hAnsi="宋体" w:cs="宋体" w:hint="eastAsia"/>
                <w:kern w:val="0"/>
                <w:sz w:val="24"/>
              </w:rPr>
              <w:t>1</w:t>
            </w:r>
            <w:r w:rsidRPr="0015562A">
              <w:rPr>
                <w:rFonts w:ascii="仿宋_GB2312" w:hAnsi="宋体" w:cs="宋体"/>
                <w:kern w:val="0"/>
                <w:sz w:val="24"/>
              </w:rPr>
              <w:t>982</w:t>
            </w:r>
            <w:r w:rsidRPr="0015562A">
              <w:rPr>
                <w:rFonts w:ascii="仿宋_GB2312" w:hAnsi="宋体" w:cs="宋体" w:hint="eastAsia"/>
                <w:kern w:val="0"/>
                <w:sz w:val="24"/>
              </w:rPr>
              <w:t>年</w:t>
            </w:r>
            <w:r w:rsidRPr="0015562A">
              <w:rPr>
                <w:rFonts w:ascii="仿宋_GB2312" w:hAnsi="宋体" w:cs="宋体" w:hint="eastAsia"/>
                <w:kern w:val="0"/>
                <w:sz w:val="24"/>
              </w:rPr>
              <w:t>1</w:t>
            </w:r>
            <w:r w:rsidRPr="0015562A">
              <w:rPr>
                <w:rFonts w:ascii="仿宋_GB2312" w:hAnsi="宋体" w:cs="宋体" w:hint="eastAsia"/>
                <w:kern w:val="0"/>
                <w:sz w:val="24"/>
              </w:rPr>
              <w:t>月</w:t>
            </w:r>
            <w:r w:rsidRPr="0015562A">
              <w:rPr>
                <w:rFonts w:ascii="仿宋_GB2312" w:hAnsi="宋体" w:cs="宋体" w:hint="eastAsia"/>
                <w:kern w:val="0"/>
                <w:sz w:val="24"/>
              </w:rPr>
              <w:t>1</w:t>
            </w:r>
            <w:r w:rsidRPr="0015562A">
              <w:rPr>
                <w:rFonts w:ascii="仿宋_GB2312" w:hAnsi="宋体" w:cs="宋体" w:hint="eastAsia"/>
                <w:kern w:val="0"/>
                <w:sz w:val="24"/>
              </w:rPr>
              <w:t>日后出生）</w:t>
            </w:r>
            <w:r w:rsidRPr="0022243B">
              <w:rPr>
                <w:rFonts w:ascii="仿宋_GB2312" w:hAnsi="宋体" w:cs="宋体" w:hint="eastAsia"/>
                <w:kern w:val="0"/>
                <w:sz w:val="24"/>
              </w:rPr>
              <w:t>，特别优秀的年龄可适当放宽至</w:t>
            </w:r>
            <w:r w:rsidRPr="0022243B">
              <w:rPr>
                <w:rFonts w:ascii="仿宋_GB2312" w:hAnsi="宋体" w:cs="宋体"/>
                <w:kern w:val="0"/>
                <w:sz w:val="24"/>
              </w:rPr>
              <w:t>42</w:t>
            </w:r>
            <w:r w:rsidRPr="0022243B">
              <w:rPr>
                <w:rFonts w:ascii="仿宋_GB2312" w:hAnsi="宋体" w:cs="宋体" w:hint="eastAsia"/>
                <w:kern w:val="0"/>
                <w:sz w:val="24"/>
              </w:rPr>
              <w:t>岁。</w:t>
            </w:r>
          </w:p>
        </w:tc>
      </w:tr>
      <w:tr w:rsidR="00BB561C" w:rsidTr="00735253">
        <w:trPr>
          <w:trHeight w:val="1505"/>
          <w:jc w:val="center"/>
        </w:trPr>
        <w:tc>
          <w:tcPr>
            <w:tcW w:w="2263" w:type="dxa"/>
            <w:tcBorders>
              <w:top w:val="single" w:sz="4" w:space="0" w:color="auto"/>
              <w:left w:val="single" w:sz="4" w:space="0" w:color="auto"/>
              <w:bottom w:val="single" w:sz="4" w:space="0" w:color="auto"/>
              <w:right w:val="single" w:sz="4" w:space="0" w:color="auto"/>
            </w:tcBorders>
            <w:vAlign w:val="center"/>
          </w:tcPr>
          <w:p w:rsidR="00BB561C" w:rsidRPr="0022243B" w:rsidRDefault="00BB561C" w:rsidP="003B61E9">
            <w:pPr>
              <w:widowControl/>
              <w:jc w:val="center"/>
              <w:rPr>
                <w:rFonts w:ascii="仿宋_GB2312" w:hAnsi="宋体" w:cs="宋体"/>
                <w:kern w:val="0"/>
                <w:sz w:val="24"/>
              </w:rPr>
            </w:pPr>
            <w:r>
              <w:rPr>
                <w:rFonts w:ascii="仿宋_GB2312" w:hAnsi="宋体" w:cs="宋体" w:hint="eastAsia"/>
                <w:kern w:val="0"/>
                <w:sz w:val="24"/>
              </w:rPr>
              <w:t>国家电投集团电能能源科技有限公司</w:t>
            </w:r>
          </w:p>
        </w:tc>
        <w:tc>
          <w:tcPr>
            <w:tcW w:w="1475" w:type="dxa"/>
            <w:vMerge/>
            <w:tcBorders>
              <w:left w:val="nil"/>
              <w:right w:val="single" w:sz="4" w:space="0" w:color="auto"/>
            </w:tcBorders>
            <w:vAlign w:val="center"/>
          </w:tcPr>
          <w:p w:rsidR="00BB561C" w:rsidRPr="0022243B" w:rsidRDefault="00BB561C" w:rsidP="003B61E9">
            <w:pPr>
              <w:widowControl/>
              <w:jc w:val="center"/>
              <w:rPr>
                <w:rFonts w:ascii="仿宋_GB2312" w:hAnsi="宋体" w:cs="宋体"/>
                <w:kern w:val="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B561C" w:rsidRPr="0022243B" w:rsidRDefault="00BB561C" w:rsidP="003B61E9">
            <w:pPr>
              <w:widowControl/>
              <w:jc w:val="center"/>
              <w:rPr>
                <w:rFonts w:ascii="仿宋_GB2312" w:hAnsi="宋体" w:cs="宋体"/>
                <w:kern w:val="0"/>
                <w:sz w:val="24"/>
              </w:rPr>
            </w:pPr>
            <w:r>
              <w:rPr>
                <w:rFonts w:ascii="仿宋_GB2312" w:hAnsi="宋体" w:cs="宋体" w:hint="eastAsia"/>
                <w:kern w:val="0"/>
                <w:sz w:val="24"/>
              </w:rPr>
              <w:t>1</w:t>
            </w:r>
          </w:p>
        </w:tc>
        <w:tc>
          <w:tcPr>
            <w:tcW w:w="4213" w:type="dxa"/>
            <w:vMerge/>
            <w:tcBorders>
              <w:left w:val="nil"/>
              <w:right w:val="single" w:sz="4" w:space="0" w:color="auto"/>
            </w:tcBorders>
            <w:vAlign w:val="center"/>
          </w:tcPr>
          <w:p w:rsidR="00BB561C" w:rsidRPr="0015562A" w:rsidRDefault="00BB561C" w:rsidP="003B61E9">
            <w:pPr>
              <w:widowControl/>
              <w:jc w:val="left"/>
              <w:rPr>
                <w:rFonts w:ascii="仿宋_GB2312" w:hAnsi="宋体" w:cs="宋体"/>
                <w:kern w:val="0"/>
                <w:sz w:val="24"/>
              </w:rPr>
            </w:pPr>
          </w:p>
        </w:tc>
        <w:tc>
          <w:tcPr>
            <w:tcW w:w="5827" w:type="dxa"/>
            <w:vMerge/>
            <w:tcBorders>
              <w:left w:val="nil"/>
              <w:right w:val="single" w:sz="4" w:space="0" w:color="auto"/>
            </w:tcBorders>
            <w:vAlign w:val="center"/>
          </w:tcPr>
          <w:p w:rsidR="00BB561C" w:rsidRPr="0022243B" w:rsidRDefault="00BB561C" w:rsidP="003B61E9">
            <w:pPr>
              <w:widowControl/>
              <w:jc w:val="left"/>
              <w:rPr>
                <w:rFonts w:ascii="仿宋_GB2312" w:hAnsi="宋体" w:cs="宋体"/>
                <w:kern w:val="0"/>
                <w:sz w:val="24"/>
              </w:rPr>
            </w:pPr>
          </w:p>
        </w:tc>
      </w:tr>
      <w:tr w:rsidR="00BB561C" w:rsidTr="00735253">
        <w:trPr>
          <w:trHeight w:val="1505"/>
          <w:jc w:val="center"/>
        </w:trPr>
        <w:tc>
          <w:tcPr>
            <w:tcW w:w="2263" w:type="dxa"/>
            <w:tcBorders>
              <w:top w:val="single" w:sz="4" w:space="0" w:color="auto"/>
              <w:left w:val="single" w:sz="4" w:space="0" w:color="auto"/>
              <w:bottom w:val="single" w:sz="4" w:space="0" w:color="auto"/>
              <w:right w:val="single" w:sz="4" w:space="0" w:color="auto"/>
            </w:tcBorders>
            <w:vAlign w:val="center"/>
          </w:tcPr>
          <w:p w:rsidR="00BB561C" w:rsidRPr="0022243B" w:rsidRDefault="00BB561C" w:rsidP="003B61E9">
            <w:pPr>
              <w:widowControl/>
              <w:jc w:val="center"/>
              <w:rPr>
                <w:rFonts w:ascii="仿宋_GB2312" w:hAnsi="宋体" w:cs="宋体"/>
                <w:kern w:val="0"/>
                <w:sz w:val="24"/>
              </w:rPr>
            </w:pPr>
            <w:r>
              <w:rPr>
                <w:rFonts w:ascii="仿宋_GB2312" w:hAnsi="宋体" w:cs="宋体" w:hint="eastAsia"/>
                <w:kern w:val="0"/>
                <w:sz w:val="24"/>
              </w:rPr>
              <w:t>电能（北京）认证中心有限公司</w:t>
            </w:r>
          </w:p>
        </w:tc>
        <w:tc>
          <w:tcPr>
            <w:tcW w:w="1475" w:type="dxa"/>
            <w:vMerge/>
            <w:tcBorders>
              <w:left w:val="nil"/>
              <w:right w:val="single" w:sz="4" w:space="0" w:color="auto"/>
            </w:tcBorders>
            <w:vAlign w:val="center"/>
          </w:tcPr>
          <w:p w:rsidR="00BB561C" w:rsidRPr="0022243B" w:rsidRDefault="00BB561C" w:rsidP="003B61E9">
            <w:pPr>
              <w:widowControl/>
              <w:jc w:val="center"/>
              <w:rPr>
                <w:rFonts w:ascii="仿宋_GB2312" w:hAnsi="宋体" w:cs="宋体"/>
                <w:kern w:val="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B561C" w:rsidRPr="0022243B" w:rsidRDefault="00BB561C" w:rsidP="003B61E9">
            <w:pPr>
              <w:widowControl/>
              <w:jc w:val="center"/>
              <w:rPr>
                <w:rFonts w:ascii="仿宋_GB2312" w:hAnsi="宋体" w:cs="宋体"/>
                <w:kern w:val="0"/>
                <w:sz w:val="24"/>
              </w:rPr>
            </w:pPr>
            <w:r>
              <w:rPr>
                <w:rFonts w:ascii="仿宋_GB2312" w:hAnsi="宋体" w:cs="宋体" w:hint="eastAsia"/>
                <w:kern w:val="0"/>
                <w:sz w:val="24"/>
              </w:rPr>
              <w:t>1</w:t>
            </w:r>
          </w:p>
        </w:tc>
        <w:tc>
          <w:tcPr>
            <w:tcW w:w="4213" w:type="dxa"/>
            <w:vMerge/>
            <w:tcBorders>
              <w:left w:val="nil"/>
              <w:right w:val="single" w:sz="4" w:space="0" w:color="auto"/>
            </w:tcBorders>
            <w:vAlign w:val="center"/>
          </w:tcPr>
          <w:p w:rsidR="00BB561C" w:rsidRPr="0015562A" w:rsidRDefault="00BB561C" w:rsidP="003B61E9">
            <w:pPr>
              <w:widowControl/>
              <w:jc w:val="left"/>
              <w:rPr>
                <w:rFonts w:ascii="仿宋_GB2312" w:hAnsi="宋体" w:cs="宋体"/>
                <w:kern w:val="0"/>
                <w:sz w:val="24"/>
              </w:rPr>
            </w:pPr>
          </w:p>
        </w:tc>
        <w:tc>
          <w:tcPr>
            <w:tcW w:w="5827" w:type="dxa"/>
            <w:vMerge/>
            <w:tcBorders>
              <w:left w:val="nil"/>
              <w:right w:val="single" w:sz="4" w:space="0" w:color="auto"/>
            </w:tcBorders>
            <w:vAlign w:val="center"/>
          </w:tcPr>
          <w:p w:rsidR="00BB561C" w:rsidRPr="0022243B" w:rsidRDefault="00BB561C" w:rsidP="003B61E9">
            <w:pPr>
              <w:widowControl/>
              <w:jc w:val="left"/>
              <w:rPr>
                <w:rFonts w:ascii="仿宋_GB2312" w:hAnsi="宋体" w:cs="宋体"/>
                <w:kern w:val="0"/>
                <w:sz w:val="24"/>
              </w:rPr>
            </w:pPr>
          </w:p>
        </w:tc>
      </w:tr>
      <w:tr w:rsidR="00BB561C" w:rsidTr="00735253">
        <w:trPr>
          <w:trHeight w:val="1505"/>
          <w:jc w:val="center"/>
        </w:trPr>
        <w:tc>
          <w:tcPr>
            <w:tcW w:w="2263" w:type="dxa"/>
            <w:tcBorders>
              <w:top w:val="single" w:sz="4" w:space="0" w:color="auto"/>
              <w:left w:val="single" w:sz="4" w:space="0" w:color="auto"/>
              <w:bottom w:val="single" w:sz="4" w:space="0" w:color="auto"/>
              <w:right w:val="single" w:sz="4" w:space="0" w:color="auto"/>
            </w:tcBorders>
            <w:vAlign w:val="center"/>
          </w:tcPr>
          <w:p w:rsidR="00BB561C" w:rsidRPr="0022243B" w:rsidRDefault="00BB561C" w:rsidP="003B61E9">
            <w:pPr>
              <w:widowControl/>
              <w:jc w:val="center"/>
              <w:rPr>
                <w:rFonts w:ascii="仿宋_GB2312" w:hAnsi="宋体" w:cs="宋体"/>
                <w:kern w:val="0"/>
                <w:sz w:val="24"/>
              </w:rPr>
            </w:pPr>
            <w:r>
              <w:rPr>
                <w:rFonts w:ascii="仿宋_GB2312" w:hAnsi="宋体" w:cs="宋体" w:hint="eastAsia"/>
                <w:kern w:val="0"/>
                <w:sz w:val="24"/>
              </w:rPr>
              <w:t>北京宝之谷农业科技开发有限公司</w:t>
            </w:r>
          </w:p>
        </w:tc>
        <w:tc>
          <w:tcPr>
            <w:tcW w:w="1475" w:type="dxa"/>
            <w:vMerge/>
            <w:tcBorders>
              <w:left w:val="nil"/>
              <w:bottom w:val="single" w:sz="4" w:space="0" w:color="auto"/>
              <w:right w:val="single" w:sz="4" w:space="0" w:color="auto"/>
            </w:tcBorders>
            <w:vAlign w:val="center"/>
          </w:tcPr>
          <w:p w:rsidR="00BB561C" w:rsidRPr="0022243B" w:rsidRDefault="00BB561C" w:rsidP="003B61E9">
            <w:pPr>
              <w:widowControl/>
              <w:jc w:val="center"/>
              <w:rPr>
                <w:rFonts w:ascii="仿宋_GB2312" w:hAnsi="宋体" w:cs="宋体"/>
                <w:kern w:val="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B561C" w:rsidRPr="0022243B" w:rsidRDefault="00BB561C" w:rsidP="003B61E9">
            <w:pPr>
              <w:widowControl/>
              <w:jc w:val="center"/>
              <w:rPr>
                <w:rFonts w:ascii="仿宋_GB2312" w:hAnsi="宋体" w:cs="宋体"/>
                <w:kern w:val="0"/>
                <w:sz w:val="24"/>
              </w:rPr>
            </w:pPr>
            <w:r>
              <w:rPr>
                <w:rFonts w:ascii="仿宋_GB2312" w:hAnsi="宋体" w:cs="宋体" w:hint="eastAsia"/>
                <w:kern w:val="0"/>
                <w:sz w:val="24"/>
              </w:rPr>
              <w:t>1</w:t>
            </w:r>
          </w:p>
        </w:tc>
        <w:tc>
          <w:tcPr>
            <w:tcW w:w="4213" w:type="dxa"/>
            <w:vMerge/>
            <w:tcBorders>
              <w:left w:val="nil"/>
              <w:bottom w:val="single" w:sz="4" w:space="0" w:color="auto"/>
              <w:right w:val="single" w:sz="4" w:space="0" w:color="auto"/>
            </w:tcBorders>
            <w:vAlign w:val="center"/>
          </w:tcPr>
          <w:p w:rsidR="00BB561C" w:rsidRPr="0015562A" w:rsidRDefault="00BB561C" w:rsidP="003B61E9">
            <w:pPr>
              <w:widowControl/>
              <w:jc w:val="left"/>
              <w:rPr>
                <w:rFonts w:ascii="仿宋_GB2312" w:hAnsi="宋体" w:cs="宋体"/>
                <w:kern w:val="0"/>
                <w:sz w:val="24"/>
              </w:rPr>
            </w:pPr>
          </w:p>
        </w:tc>
        <w:tc>
          <w:tcPr>
            <w:tcW w:w="5827" w:type="dxa"/>
            <w:vMerge/>
            <w:tcBorders>
              <w:left w:val="nil"/>
              <w:bottom w:val="single" w:sz="4" w:space="0" w:color="auto"/>
              <w:right w:val="single" w:sz="4" w:space="0" w:color="auto"/>
            </w:tcBorders>
            <w:vAlign w:val="center"/>
          </w:tcPr>
          <w:p w:rsidR="00BB561C" w:rsidRPr="0022243B" w:rsidRDefault="00BB561C" w:rsidP="003B61E9">
            <w:pPr>
              <w:widowControl/>
              <w:jc w:val="left"/>
              <w:rPr>
                <w:rFonts w:ascii="仿宋_GB2312" w:hAnsi="宋体" w:cs="宋体"/>
                <w:kern w:val="0"/>
                <w:sz w:val="24"/>
              </w:rPr>
            </w:pPr>
          </w:p>
        </w:tc>
      </w:tr>
    </w:tbl>
    <w:p w:rsidR="00A5525E" w:rsidRDefault="00A5525E" w:rsidP="00206653">
      <w:pPr>
        <w:tabs>
          <w:tab w:val="left" w:pos="0"/>
          <w:tab w:val="left" w:pos="7180"/>
        </w:tabs>
        <w:spacing w:line="600" w:lineRule="exact"/>
        <w:rPr>
          <w:rFonts w:ascii="仿宋_GB2312" w:eastAsia="仿宋_GB2312"/>
          <w:sz w:val="32"/>
          <w:szCs w:val="32"/>
        </w:rPr>
        <w:sectPr w:rsidR="00A5525E" w:rsidSect="004A5064">
          <w:pgSz w:w="16838" w:h="11906" w:orient="landscape"/>
          <w:pgMar w:top="1560" w:right="1440" w:bottom="1797" w:left="1440" w:header="851" w:footer="992" w:gutter="0"/>
          <w:cols w:space="720"/>
          <w:docGrid w:type="linesAndChars" w:linePitch="312"/>
        </w:sectPr>
      </w:pPr>
    </w:p>
    <w:p w:rsidR="00206653" w:rsidRDefault="00206653" w:rsidP="00206653">
      <w:pPr>
        <w:tabs>
          <w:tab w:val="left" w:pos="0"/>
          <w:tab w:val="left" w:pos="7180"/>
        </w:tabs>
        <w:spacing w:line="600" w:lineRule="exact"/>
        <w:rPr>
          <w:rFonts w:ascii="宋体" w:hAnsi="Calibri"/>
          <w:b/>
          <w:bCs/>
          <w:sz w:val="36"/>
          <w:szCs w:val="36"/>
        </w:rPr>
      </w:pPr>
      <w:r w:rsidRPr="00206653">
        <w:rPr>
          <w:rFonts w:ascii="仿宋_GB2312" w:eastAsia="仿宋_GB2312" w:hint="eastAsia"/>
          <w:sz w:val="32"/>
          <w:szCs w:val="32"/>
        </w:rPr>
        <w:lastRenderedPageBreak/>
        <w:t>附件2</w:t>
      </w:r>
      <w:r>
        <w:rPr>
          <w:rFonts w:ascii="仿宋_GB2312" w:eastAsia="仿宋_GB2312" w:hint="eastAsia"/>
          <w:sz w:val="32"/>
          <w:szCs w:val="32"/>
        </w:rPr>
        <w:t>：</w:t>
      </w:r>
      <w:r w:rsidRPr="00206653">
        <w:rPr>
          <w:rFonts w:ascii="仿宋_GB2312" w:eastAsia="仿宋_GB2312" w:hint="eastAsia"/>
          <w:sz w:val="32"/>
          <w:szCs w:val="32"/>
        </w:rPr>
        <w:t xml:space="preserve"> </w:t>
      </w:r>
      <w:r>
        <w:rPr>
          <w:rFonts w:ascii="宋体" w:hAnsi="宋体" w:hint="eastAsia"/>
          <w:b/>
          <w:bCs/>
          <w:sz w:val="36"/>
          <w:szCs w:val="36"/>
        </w:rPr>
        <w:t xml:space="preserve">         应聘报名表</w:t>
      </w:r>
    </w:p>
    <w:tbl>
      <w:tblPr>
        <w:tblpPr w:leftFromText="180" w:rightFromText="180" w:vertAnchor="text" w:horzAnchor="page" w:tblpX="1450" w:tblpY="94"/>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5"/>
        <w:gridCol w:w="335"/>
        <w:gridCol w:w="710"/>
        <w:gridCol w:w="388"/>
        <w:gridCol w:w="1001"/>
        <w:gridCol w:w="618"/>
        <w:gridCol w:w="212"/>
        <w:gridCol w:w="249"/>
        <w:gridCol w:w="215"/>
        <w:gridCol w:w="713"/>
        <w:gridCol w:w="152"/>
        <w:gridCol w:w="154"/>
        <w:gridCol w:w="1246"/>
        <w:gridCol w:w="1231"/>
        <w:gridCol w:w="1287"/>
      </w:tblGrid>
      <w:tr w:rsidR="00206653" w:rsidTr="00B205EA">
        <w:trPr>
          <w:trHeight w:val="567"/>
        </w:trPr>
        <w:tc>
          <w:tcPr>
            <w:tcW w:w="775" w:type="dxa"/>
            <w:tcBorders>
              <w:top w:val="single" w:sz="12" w:space="0" w:color="auto"/>
              <w:left w:val="single" w:sz="12" w:space="0" w:color="auto"/>
              <w:bottom w:val="single" w:sz="6" w:space="0" w:color="auto"/>
              <w:right w:val="single" w:sz="6" w:space="0" w:color="auto"/>
            </w:tcBorders>
            <w:vAlign w:val="center"/>
          </w:tcPr>
          <w:p w:rsidR="00206653" w:rsidRDefault="00206653" w:rsidP="00B205EA">
            <w:pPr>
              <w:jc w:val="center"/>
            </w:pPr>
            <w:r>
              <w:rPr>
                <w:rFonts w:hint="eastAsia"/>
              </w:rPr>
              <w:t>姓名</w:t>
            </w:r>
          </w:p>
        </w:tc>
        <w:tc>
          <w:tcPr>
            <w:tcW w:w="1433" w:type="dxa"/>
            <w:gridSpan w:val="3"/>
            <w:tcBorders>
              <w:top w:val="single" w:sz="12" w:space="0" w:color="auto"/>
              <w:left w:val="single" w:sz="6" w:space="0" w:color="auto"/>
              <w:bottom w:val="single" w:sz="6" w:space="0" w:color="auto"/>
              <w:right w:val="single" w:sz="6" w:space="0" w:color="auto"/>
            </w:tcBorders>
            <w:vAlign w:val="center"/>
          </w:tcPr>
          <w:p w:rsidR="00206653" w:rsidRDefault="00206653" w:rsidP="00B205EA">
            <w:pPr>
              <w:jc w:val="center"/>
            </w:pPr>
          </w:p>
        </w:tc>
        <w:tc>
          <w:tcPr>
            <w:tcW w:w="1001" w:type="dxa"/>
            <w:tcBorders>
              <w:top w:val="single" w:sz="12" w:space="0" w:color="auto"/>
              <w:left w:val="single" w:sz="6" w:space="0" w:color="auto"/>
              <w:bottom w:val="single" w:sz="6" w:space="0" w:color="auto"/>
              <w:right w:val="single" w:sz="6" w:space="0" w:color="auto"/>
            </w:tcBorders>
            <w:vAlign w:val="center"/>
          </w:tcPr>
          <w:p w:rsidR="00206653" w:rsidRDefault="00206653" w:rsidP="00B205EA">
            <w:pPr>
              <w:jc w:val="center"/>
            </w:pPr>
            <w:r>
              <w:rPr>
                <w:rFonts w:hint="eastAsia"/>
              </w:rPr>
              <w:t>性别</w:t>
            </w:r>
          </w:p>
        </w:tc>
        <w:tc>
          <w:tcPr>
            <w:tcW w:w="1294" w:type="dxa"/>
            <w:gridSpan w:val="4"/>
            <w:tcBorders>
              <w:top w:val="single" w:sz="12" w:space="0" w:color="auto"/>
              <w:left w:val="single" w:sz="6" w:space="0" w:color="auto"/>
              <w:bottom w:val="single" w:sz="6" w:space="0" w:color="auto"/>
              <w:right w:val="single" w:sz="6" w:space="0" w:color="auto"/>
            </w:tcBorders>
            <w:vAlign w:val="center"/>
          </w:tcPr>
          <w:p w:rsidR="00206653" w:rsidRDefault="00206653" w:rsidP="00B205EA">
            <w:pPr>
              <w:jc w:val="center"/>
            </w:pPr>
          </w:p>
        </w:tc>
        <w:tc>
          <w:tcPr>
            <w:tcW w:w="1019" w:type="dxa"/>
            <w:gridSpan w:val="3"/>
            <w:tcBorders>
              <w:top w:val="single" w:sz="12" w:space="0" w:color="auto"/>
              <w:left w:val="single" w:sz="6" w:space="0" w:color="auto"/>
              <w:bottom w:val="single" w:sz="6" w:space="0" w:color="auto"/>
              <w:right w:val="single" w:sz="6" w:space="0" w:color="auto"/>
            </w:tcBorders>
            <w:vAlign w:val="center"/>
          </w:tcPr>
          <w:p w:rsidR="00206653" w:rsidRDefault="00206653" w:rsidP="00B205EA">
            <w:pPr>
              <w:jc w:val="center"/>
            </w:pPr>
            <w:r>
              <w:rPr>
                <w:rFonts w:hint="eastAsia"/>
              </w:rPr>
              <w:t>民族</w:t>
            </w:r>
          </w:p>
        </w:tc>
        <w:tc>
          <w:tcPr>
            <w:tcW w:w="1246" w:type="dxa"/>
            <w:tcBorders>
              <w:top w:val="single" w:sz="12" w:space="0" w:color="auto"/>
              <w:left w:val="single" w:sz="6" w:space="0" w:color="auto"/>
              <w:bottom w:val="single" w:sz="6" w:space="0" w:color="auto"/>
              <w:right w:val="single" w:sz="6" w:space="0" w:color="auto"/>
            </w:tcBorders>
            <w:vAlign w:val="center"/>
          </w:tcPr>
          <w:p w:rsidR="00206653" w:rsidRDefault="00206653" w:rsidP="00B205EA">
            <w:pPr>
              <w:jc w:val="center"/>
            </w:pPr>
          </w:p>
        </w:tc>
        <w:tc>
          <w:tcPr>
            <w:tcW w:w="1231" w:type="dxa"/>
            <w:tcBorders>
              <w:top w:val="single" w:sz="12" w:space="0" w:color="auto"/>
              <w:left w:val="single" w:sz="6" w:space="0" w:color="auto"/>
              <w:bottom w:val="single" w:sz="6" w:space="0" w:color="auto"/>
              <w:right w:val="single" w:sz="6" w:space="0" w:color="auto"/>
            </w:tcBorders>
            <w:vAlign w:val="center"/>
          </w:tcPr>
          <w:p w:rsidR="00206653" w:rsidRDefault="00206653" w:rsidP="00B205EA">
            <w:pPr>
              <w:jc w:val="center"/>
            </w:pPr>
            <w:r>
              <w:rPr>
                <w:rFonts w:hint="eastAsia"/>
              </w:rPr>
              <w:t>健康状况</w:t>
            </w:r>
          </w:p>
        </w:tc>
        <w:tc>
          <w:tcPr>
            <w:tcW w:w="1287" w:type="dxa"/>
            <w:tcBorders>
              <w:top w:val="single" w:sz="12" w:space="0" w:color="auto"/>
              <w:left w:val="single" w:sz="6" w:space="0" w:color="auto"/>
              <w:bottom w:val="single" w:sz="6" w:space="0" w:color="auto"/>
              <w:right w:val="single" w:sz="12" w:space="0" w:color="auto"/>
            </w:tcBorders>
            <w:vAlign w:val="center"/>
          </w:tcPr>
          <w:p w:rsidR="00206653" w:rsidRDefault="00206653" w:rsidP="00B205EA">
            <w:pPr>
              <w:jc w:val="center"/>
            </w:pPr>
          </w:p>
        </w:tc>
      </w:tr>
      <w:tr w:rsidR="00206653" w:rsidTr="00B205EA">
        <w:trPr>
          <w:trHeight w:val="567"/>
        </w:trPr>
        <w:tc>
          <w:tcPr>
            <w:tcW w:w="775" w:type="dxa"/>
            <w:tcBorders>
              <w:top w:val="single" w:sz="6" w:space="0" w:color="auto"/>
              <w:left w:val="single" w:sz="12" w:space="0" w:color="auto"/>
              <w:bottom w:val="single" w:sz="6" w:space="0" w:color="auto"/>
              <w:right w:val="single" w:sz="6" w:space="0" w:color="auto"/>
            </w:tcBorders>
            <w:vAlign w:val="center"/>
          </w:tcPr>
          <w:p w:rsidR="00206653" w:rsidRDefault="00206653" w:rsidP="00B205EA">
            <w:pPr>
              <w:jc w:val="center"/>
            </w:pPr>
            <w:r>
              <w:rPr>
                <w:rFonts w:hint="eastAsia"/>
              </w:rPr>
              <w:t>出生</w:t>
            </w:r>
          </w:p>
          <w:p w:rsidR="00206653" w:rsidRDefault="00206653" w:rsidP="00B205EA">
            <w:pPr>
              <w:jc w:val="center"/>
            </w:pPr>
            <w:r>
              <w:rPr>
                <w:rFonts w:hint="eastAsia"/>
              </w:rPr>
              <w:t>日期</w:t>
            </w:r>
          </w:p>
        </w:tc>
        <w:tc>
          <w:tcPr>
            <w:tcW w:w="1433" w:type="dxa"/>
            <w:gridSpan w:val="3"/>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pPr>
          </w:p>
        </w:tc>
        <w:tc>
          <w:tcPr>
            <w:tcW w:w="1001" w:type="dxa"/>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pPr>
            <w:r>
              <w:rPr>
                <w:rFonts w:hint="eastAsia"/>
              </w:rPr>
              <w:t>出生地</w:t>
            </w:r>
          </w:p>
        </w:tc>
        <w:tc>
          <w:tcPr>
            <w:tcW w:w="1294" w:type="dxa"/>
            <w:gridSpan w:val="4"/>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pP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pPr>
            <w:r>
              <w:rPr>
                <w:rFonts w:hint="eastAsia"/>
              </w:rPr>
              <w:t>参加工</w:t>
            </w:r>
          </w:p>
          <w:p w:rsidR="00206653" w:rsidRDefault="00206653" w:rsidP="00B205EA">
            <w:pPr>
              <w:jc w:val="center"/>
            </w:pPr>
            <w:r>
              <w:rPr>
                <w:rFonts w:hint="eastAsia"/>
              </w:rPr>
              <w:t>作时间</w:t>
            </w:r>
          </w:p>
        </w:tc>
        <w:tc>
          <w:tcPr>
            <w:tcW w:w="1246" w:type="dxa"/>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pPr>
          </w:p>
        </w:tc>
        <w:tc>
          <w:tcPr>
            <w:tcW w:w="1231" w:type="dxa"/>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pPr>
            <w:r>
              <w:rPr>
                <w:rFonts w:hint="eastAsia"/>
              </w:rPr>
              <w:t>外语语种</w:t>
            </w:r>
          </w:p>
        </w:tc>
        <w:tc>
          <w:tcPr>
            <w:tcW w:w="1287" w:type="dxa"/>
            <w:tcBorders>
              <w:top w:val="single" w:sz="6" w:space="0" w:color="auto"/>
              <w:left w:val="single" w:sz="6" w:space="0" w:color="auto"/>
              <w:bottom w:val="single" w:sz="6" w:space="0" w:color="auto"/>
              <w:right w:val="single" w:sz="12" w:space="0" w:color="auto"/>
            </w:tcBorders>
            <w:vAlign w:val="center"/>
          </w:tcPr>
          <w:p w:rsidR="00206653" w:rsidRDefault="00206653" w:rsidP="00B205EA">
            <w:pPr>
              <w:jc w:val="center"/>
            </w:pPr>
          </w:p>
        </w:tc>
      </w:tr>
      <w:tr w:rsidR="00206653" w:rsidTr="00B205EA">
        <w:trPr>
          <w:trHeight w:val="680"/>
        </w:trPr>
        <w:tc>
          <w:tcPr>
            <w:tcW w:w="2208" w:type="dxa"/>
            <w:gridSpan w:val="4"/>
            <w:tcBorders>
              <w:top w:val="single" w:sz="6" w:space="0" w:color="auto"/>
              <w:left w:val="single" w:sz="12" w:space="0" w:color="auto"/>
              <w:bottom w:val="single" w:sz="6" w:space="0" w:color="auto"/>
              <w:right w:val="single" w:sz="6" w:space="0" w:color="auto"/>
            </w:tcBorders>
            <w:vAlign w:val="center"/>
          </w:tcPr>
          <w:p w:rsidR="00206653" w:rsidRDefault="00206653" w:rsidP="00B205EA">
            <w:pPr>
              <w:jc w:val="center"/>
            </w:pPr>
            <w:r>
              <w:rPr>
                <w:rFonts w:hint="eastAsia"/>
              </w:rPr>
              <w:t>政治面貌</w:t>
            </w:r>
            <w:r>
              <w:t>/</w:t>
            </w:r>
            <w:r>
              <w:rPr>
                <w:rFonts w:hint="eastAsia"/>
              </w:rPr>
              <w:t>加入时间</w:t>
            </w:r>
          </w:p>
        </w:tc>
        <w:tc>
          <w:tcPr>
            <w:tcW w:w="2295" w:type="dxa"/>
            <w:gridSpan w:val="5"/>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pP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206653" w:rsidRDefault="00206653" w:rsidP="00B205EA">
            <w:pPr>
              <w:ind w:leftChars="-50" w:left="-105" w:rightChars="-50" w:right="-105"/>
              <w:jc w:val="center"/>
            </w:pPr>
            <w:r>
              <w:rPr>
                <w:rFonts w:hint="eastAsia"/>
              </w:rPr>
              <w:t>计算机</w:t>
            </w:r>
          </w:p>
          <w:p w:rsidR="00206653" w:rsidRDefault="00206653" w:rsidP="00B205EA">
            <w:pPr>
              <w:ind w:leftChars="-50" w:left="-105" w:rightChars="-50" w:right="-105"/>
              <w:jc w:val="center"/>
            </w:pPr>
            <w:r>
              <w:rPr>
                <w:rFonts w:hint="eastAsia"/>
              </w:rPr>
              <w:t>水平</w:t>
            </w:r>
          </w:p>
        </w:tc>
        <w:tc>
          <w:tcPr>
            <w:tcW w:w="1246" w:type="dxa"/>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pPr>
          </w:p>
        </w:tc>
        <w:tc>
          <w:tcPr>
            <w:tcW w:w="1231" w:type="dxa"/>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pPr>
            <w:r>
              <w:rPr>
                <w:rFonts w:hint="eastAsia"/>
              </w:rPr>
              <w:t>外语水平</w:t>
            </w:r>
          </w:p>
        </w:tc>
        <w:tc>
          <w:tcPr>
            <w:tcW w:w="1287" w:type="dxa"/>
            <w:tcBorders>
              <w:top w:val="single" w:sz="6" w:space="0" w:color="auto"/>
              <w:left w:val="single" w:sz="6" w:space="0" w:color="auto"/>
              <w:bottom w:val="single" w:sz="6" w:space="0" w:color="auto"/>
              <w:right w:val="single" w:sz="12" w:space="0" w:color="auto"/>
            </w:tcBorders>
            <w:vAlign w:val="center"/>
          </w:tcPr>
          <w:p w:rsidR="00206653" w:rsidRDefault="00206653" w:rsidP="00B205EA">
            <w:pPr>
              <w:jc w:val="center"/>
            </w:pPr>
          </w:p>
        </w:tc>
      </w:tr>
      <w:tr w:rsidR="00206653" w:rsidTr="00B205EA">
        <w:trPr>
          <w:trHeight w:val="680"/>
        </w:trPr>
        <w:tc>
          <w:tcPr>
            <w:tcW w:w="2208" w:type="dxa"/>
            <w:gridSpan w:val="4"/>
            <w:tcBorders>
              <w:top w:val="single" w:sz="6" w:space="0" w:color="auto"/>
              <w:left w:val="single" w:sz="12" w:space="0" w:color="auto"/>
              <w:bottom w:val="single" w:sz="6" w:space="0" w:color="auto"/>
              <w:right w:val="single" w:sz="6" w:space="0" w:color="auto"/>
            </w:tcBorders>
            <w:vAlign w:val="center"/>
          </w:tcPr>
          <w:p w:rsidR="00206653" w:rsidRDefault="00206653" w:rsidP="00B205EA">
            <w:pPr>
              <w:jc w:val="center"/>
            </w:pPr>
            <w:r>
              <w:rPr>
                <w:rFonts w:hint="eastAsia"/>
              </w:rPr>
              <w:t>专业技术资格</w:t>
            </w:r>
          </w:p>
          <w:p w:rsidR="00206653" w:rsidRDefault="00206653" w:rsidP="00B205EA">
            <w:pPr>
              <w:jc w:val="center"/>
            </w:pPr>
            <w:r>
              <w:t>/</w:t>
            </w:r>
            <w:r>
              <w:rPr>
                <w:rFonts w:hint="eastAsia"/>
              </w:rPr>
              <w:t>取得时间</w:t>
            </w:r>
          </w:p>
        </w:tc>
        <w:tc>
          <w:tcPr>
            <w:tcW w:w="2295" w:type="dxa"/>
            <w:gridSpan w:val="5"/>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pPr>
          </w:p>
        </w:tc>
        <w:tc>
          <w:tcPr>
            <w:tcW w:w="2265" w:type="dxa"/>
            <w:gridSpan w:val="4"/>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pPr>
            <w:r>
              <w:rPr>
                <w:rFonts w:hint="eastAsia"/>
              </w:rPr>
              <w:t>职（执）业资格</w:t>
            </w:r>
          </w:p>
          <w:p w:rsidR="00206653" w:rsidRDefault="00206653" w:rsidP="00B205EA">
            <w:pPr>
              <w:jc w:val="center"/>
            </w:pPr>
            <w:r>
              <w:t>/</w:t>
            </w:r>
            <w:r>
              <w:rPr>
                <w:rFonts w:hint="eastAsia"/>
              </w:rPr>
              <w:t>注册时间</w:t>
            </w:r>
          </w:p>
        </w:tc>
        <w:tc>
          <w:tcPr>
            <w:tcW w:w="2518" w:type="dxa"/>
            <w:gridSpan w:val="2"/>
            <w:tcBorders>
              <w:top w:val="single" w:sz="6" w:space="0" w:color="auto"/>
              <w:left w:val="single" w:sz="6" w:space="0" w:color="auto"/>
              <w:bottom w:val="single" w:sz="6" w:space="0" w:color="auto"/>
              <w:right w:val="single" w:sz="12" w:space="0" w:color="auto"/>
            </w:tcBorders>
            <w:vAlign w:val="center"/>
          </w:tcPr>
          <w:p w:rsidR="00206653" w:rsidRDefault="00206653" w:rsidP="00B205EA">
            <w:pPr>
              <w:jc w:val="center"/>
            </w:pPr>
          </w:p>
        </w:tc>
      </w:tr>
      <w:tr w:rsidR="00206653" w:rsidTr="00B205EA">
        <w:trPr>
          <w:trHeight w:val="567"/>
        </w:trPr>
        <w:tc>
          <w:tcPr>
            <w:tcW w:w="1110" w:type="dxa"/>
            <w:gridSpan w:val="2"/>
            <w:tcBorders>
              <w:top w:val="single" w:sz="6" w:space="0" w:color="auto"/>
              <w:left w:val="single" w:sz="12" w:space="0" w:color="auto"/>
              <w:bottom w:val="single" w:sz="6" w:space="0" w:color="auto"/>
              <w:right w:val="single" w:sz="6" w:space="0" w:color="auto"/>
            </w:tcBorders>
            <w:vAlign w:val="center"/>
          </w:tcPr>
          <w:p w:rsidR="00206653" w:rsidRDefault="00206653" w:rsidP="00B205EA">
            <w:pPr>
              <w:jc w:val="center"/>
            </w:pPr>
            <w:r>
              <w:rPr>
                <w:rFonts w:hint="eastAsia"/>
              </w:rPr>
              <w:t>身份</w:t>
            </w:r>
          </w:p>
          <w:p w:rsidR="00206653" w:rsidRDefault="00206653" w:rsidP="00B205EA">
            <w:pPr>
              <w:jc w:val="center"/>
            </w:pPr>
            <w:r>
              <w:rPr>
                <w:rFonts w:hint="eastAsia"/>
              </w:rPr>
              <w:t>证号</w:t>
            </w:r>
          </w:p>
        </w:tc>
        <w:tc>
          <w:tcPr>
            <w:tcW w:w="2099" w:type="dxa"/>
            <w:gridSpan w:val="3"/>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pPr>
          </w:p>
        </w:tc>
        <w:tc>
          <w:tcPr>
            <w:tcW w:w="830" w:type="dxa"/>
            <w:gridSpan w:val="2"/>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pPr>
            <w:r>
              <w:rPr>
                <w:rFonts w:hint="eastAsia"/>
              </w:rPr>
              <w:t>联系</w:t>
            </w:r>
          </w:p>
          <w:p w:rsidR="00206653" w:rsidRDefault="00206653" w:rsidP="00B205EA">
            <w:pPr>
              <w:jc w:val="center"/>
            </w:pPr>
            <w:r>
              <w:rPr>
                <w:rFonts w:hint="eastAsia"/>
              </w:rPr>
              <w:t>电话</w:t>
            </w:r>
          </w:p>
        </w:tc>
        <w:tc>
          <w:tcPr>
            <w:tcW w:w="1329" w:type="dxa"/>
            <w:gridSpan w:val="4"/>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pP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pPr>
            <w:r>
              <w:rPr>
                <w:rFonts w:hint="eastAsia"/>
              </w:rPr>
              <w:t>邮箱</w:t>
            </w:r>
          </w:p>
        </w:tc>
        <w:tc>
          <w:tcPr>
            <w:tcW w:w="2518" w:type="dxa"/>
            <w:gridSpan w:val="2"/>
            <w:tcBorders>
              <w:top w:val="single" w:sz="6" w:space="0" w:color="auto"/>
              <w:left w:val="single" w:sz="6" w:space="0" w:color="auto"/>
              <w:bottom w:val="single" w:sz="6" w:space="0" w:color="auto"/>
              <w:right w:val="single" w:sz="12" w:space="0" w:color="auto"/>
            </w:tcBorders>
            <w:vAlign w:val="center"/>
          </w:tcPr>
          <w:p w:rsidR="00206653" w:rsidRDefault="00206653" w:rsidP="00B205EA">
            <w:pPr>
              <w:jc w:val="center"/>
            </w:pPr>
          </w:p>
        </w:tc>
      </w:tr>
      <w:tr w:rsidR="00206653" w:rsidTr="00B205EA">
        <w:trPr>
          <w:trHeight w:val="567"/>
        </w:trPr>
        <w:tc>
          <w:tcPr>
            <w:tcW w:w="1110" w:type="dxa"/>
            <w:gridSpan w:val="2"/>
            <w:tcBorders>
              <w:top w:val="single" w:sz="6" w:space="0" w:color="auto"/>
              <w:left w:val="single" w:sz="12" w:space="0" w:color="auto"/>
              <w:bottom w:val="single" w:sz="6" w:space="0" w:color="auto"/>
              <w:right w:val="single" w:sz="6" w:space="0" w:color="auto"/>
            </w:tcBorders>
            <w:vAlign w:val="center"/>
          </w:tcPr>
          <w:p w:rsidR="00206653" w:rsidRDefault="00206653" w:rsidP="00B205EA">
            <w:pPr>
              <w:jc w:val="center"/>
            </w:pPr>
            <w:r>
              <w:rPr>
                <w:rFonts w:hint="eastAsia"/>
              </w:rPr>
              <w:t>家庭</w:t>
            </w:r>
          </w:p>
          <w:p w:rsidR="00206653" w:rsidRDefault="00206653" w:rsidP="00B205EA">
            <w:pPr>
              <w:jc w:val="center"/>
            </w:pPr>
            <w:r>
              <w:rPr>
                <w:rFonts w:hint="eastAsia"/>
              </w:rPr>
              <w:t>住址</w:t>
            </w:r>
          </w:p>
        </w:tc>
        <w:tc>
          <w:tcPr>
            <w:tcW w:w="4258" w:type="dxa"/>
            <w:gridSpan w:val="9"/>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pP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pPr>
            <w:r>
              <w:rPr>
                <w:rFonts w:hint="eastAsia"/>
              </w:rPr>
              <w:t>邮编</w:t>
            </w:r>
          </w:p>
        </w:tc>
        <w:tc>
          <w:tcPr>
            <w:tcW w:w="2518" w:type="dxa"/>
            <w:gridSpan w:val="2"/>
            <w:tcBorders>
              <w:top w:val="single" w:sz="6" w:space="0" w:color="auto"/>
              <w:left w:val="single" w:sz="6" w:space="0" w:color="auto"/>
              <w:bottom w:val="single" w:sz="6" w:space="0" w:color="auto"/>
              <w:right w:val="single" w:sz="12" w:space="0" w:color="auto"/>
            </w:tcBorders>
            <w:vAlign w:val="center"/>
          </w:tcPr>
          <w:p w:rsidR="00206653" w:rsidRDefault="00206653" w:rsidP="00B205EA">
            <w:pPr>
              <w:jc w:val="center"/>
            </w:pPr>
          </w:p>
        </w:tc>
      </w:tr>
      <w:tr w:rsidR="00206653" w:rsidTr="00B205EA">
        <w:trPr>
          <w:trHeight w:val="680"/>
        </w:trPr>
        <w:tc>
          <w:tcPr>
            <w:tcW w:w="1110" w:type="dxa"/>
            <w:gridSpan w:val="2"/>
            <w:tcBorders>
              <w:top w:val="single" w:sz="6" w:space="0" w:color="auto"/>
              <w:left w:val="single" w:sz="12" w:space="0" w:color="auto"/>
              <w:bottom w:val="single" w:sz="6" w:space="0" w:color="auto"/>
              <w:right w:val="single" w:sz="6" w:space="0" w:color="auto"/>
            </w:tcBorders>
            <w:vAlign w:val="center"/>
          </w:tcPr>
          <w:p w:rsidR="00206653" w:rsidRDefault="00206653" w:rsidP="00B205EA">
            <w:pPr>
              <w:jc w:val="center"/>
            </w:pPr>
            <w:r>
              <w:rPr>
                <w:rFonts w:hint="eastAsia"/>
              </w:rPr>
              <w:t>熟悉的专业及特长</w:t>
            </w:r>
          </w:p>
        </w:tc>
        <w:tc>
          <w:tcPr>
            <w:tcW w:w="3178" w:type="dxa"/>
            <w:gridSpan w:val="6"/>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pPr>
          </w:p>
        </w:tc>
        <w:tc>
          <w:tcPr>
            <w:tcW w:w="1080" w:type="dxa"/>
            <w:gridSpan w:val="3"/>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pPr>
            <w:r>
              <w:rPr>
                <w:rFonts w:hint="eastAsia"/>
              </w:rPr>
              <w:t>现工作</w:t>
            </w:r>
          </w:p>
          <w:p w:rsidR="00206653" w:rsidRDefault="00206653" w:rsidP="00B205EA">
            <w:pPr>
              <w:jc w:val="center"/>
            </w:pPr>
            <w:r>
              <w:rPr>
                <w:rFonts w:hint="eastAsia"/>
              </w:rPr>
              <w:t>单位</w:t>
            </w:r>
          </w:p>
        </w:tc>
        <w:tc>
          <w:tcPr>
            <w:tcW w:w="3918" w:type="dxa"/>
            <w:gridSpan w:val="4"/>
            <w:tcBorders>
              <w:top w:val="single" w:sz="6" w:space="0" w:color="auto"/>
              <w:left w:val="single" w:sz="6" w:space="0" w:color="auto"/>
              <w:bottom w:val="single" w:sz="6" w:space="0" w:color="auto"/>
              <w:right w:val="single" w:sz="12" w:space="0" w:color="auto"/>
            </w:tcBorders>
            <w:vAlign w:val="center"/>
          </w:tcPr>
          <w:p w:rsidR="00206653" w:rsidRDefault="00206653" w:rsidP="00B205EA">
            <w:pPr>
              <w:jc w:val="center"/>
            </w:pPr>
          </w:p>
        </w:tc>
      </w:tr>
      <w:tr w:rsidR="00206653" w:rsidTr="00B205EA">
        <w:trPr>
          <w:trHeight w:val="567"/>
        </w:trPr>
        <w:tc>
          <w:tcPr>
            <w:tcW w:w="1110" w:type="dxa"/>
            <w:gridSpan w:val="2"/>
            <w:tcBorders>
              <w:top w:val="single" w:sz="6" w:space="0" w:color="auto"/>
              <w:left w:val="single" w:sz="12" w:space="0" w:color="auto"/>
              <w:bottom w:val="single" w:sz="6" w:space="0" w:color="auto"/>
              <w:right w:val="single" w:sz="6" w:space="0" w:color="auto"/>
            </w:tcBorders>
            <w:vAlign w:val="center"/>
          </w:tcPr>
          <w:p w:rsidR="00206653" w:rsidRDefault="00206653" w:rsidP="00B205EA">
            <w:pPr>
              <w:jc w:val="center"/>
            </w:pPr>
            <w:r>
              <w:rPr>
                <w:rFonts w:hint="eastAsia"/>
              </w:rPr>
              <w:t>报名</w:t>
            </w:r>
          </w:p>
          <w:p w:rsidR="00206653" w:rsidRDefault="00206653" w:rsidP="00B205EA">
            <w:pPr>
              <w:jc w:val="center"/>
            </w:pPr>
            <w:r>
              <w:rPr>
                <w:rFonts w:hint="eastAsia"/>
              </w:rPr>
              <w:t>岗位</w:t>
            </w:r>
          </w:p>
        </w:tc>
        <w:tc>
          <w:tcPr>
            <w:tcW w:w="8176" w:type="dxa"/>
            <w:gridSpan w:val="13"/>
            <w:tcBorders>
              <w:top w:val="single" w:sz="6" w:space="0" w:color="auto"/>
              <w:left w:val="single" w:sz="6" w:space="0" w:color="auto"/>
              <w:bottom w:val="single" w:sz="6" w:space="0" w:color="auto"/>
              <w:right w:val="single" w:sz="12" w:space="0" w:color="auto"/>
            </w:tcBorders>
            <w:vAlign w:val="center"/>
          </w:tcPr>
          <w:p w:rsidR="00206653" w:rsidRDefault="00206653" w:rsidP="00B205EA">
            <w:pPr>
              <w:jc w:val="center"/>
            </w:pPr>
          </w:p>
        </w:tc>
      </w:tr>
      <w:tr w:rsidR="00206653" w:rsidTr="00B205EA">
        <w:trPr>
          <w:trHeight w:val="567"/>
        </w:trPr>
        <w:tc>
          <w:tcPr>
            <w:tcW w:w="775" w:type="dxa"/>
            <w:vMerge w:val="restart"/>
            <w:tcBorders>
              <w:top w:val="single" w:sz="6" w:space="0" w:color="auto"/>
              <w:left w:val="single" w:sz="12" w:space="0" w:color="auto"/>
              <w:bottom w:val="single" w:sz="6" w:space="0" w:color="auto"/>
              <w:right w:val="single" w:sz="6" w:space="0" w:color="auto"/>
            </w:tcBorders>
            <w:vAlign w:val="center"/>
          </w:tcPr>
          <w:p w:rsidR="00206653" w:rsidRDefault="00206653" w:rsidP="00B205EA">
            <w:pPr>
              <w:jc w:val="center"/>
            </w:pPr>
            <w:r>
              <w:rPr>
                <w:rFonts w:hint="eastAsia"/>
              </w:rPr>
              <w:t>学历</w:t>
            </w:r>
          </w:p>
          <w:p w:rsidR="00206653" w:rsidRDefault="00206653" w:rsidP="00B205EA">
            <w:pPr>
              <w:jc w:val="center"/>
            </w:pPr>
            <w:r>
              <w:rPr>
                <w:rFonts w:hint="eastAsia"/>
              </w:rPr>
              <w:t>学位</w:t>
            </w:r>
          </w:p>
        </w:tc>
        <w:tc>
          <w:tcPr>
            <w:tcW w:w="1045" w:type="dxa"/>
            <w:gridSpan w:val="2"/>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pPr>
            <w:r>
              <w:rPr>
                <w:rFonts w:hint="eastAsia"/>
              </w:rPr>
              <w:t>全日制教育</w:t>
            </w:r>
          </w:p>
        </w:tc>
        <w:tc>
          <w:tcPr>
            <w:tcW w:w="2007" w:type="dxa"/>
            <w:gridSpan w:val="3"/>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pPr>
          </w:p>
        </w:tc>
        <w:tc>
          <w:tcPr>
            <w:tcW w:w="1389" w:type="dxa"/>
            <w:gridSpan w:val="4"/>
            <w:vMerge w:val="restart"/>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pPr>
            <w:r>
              <w:rPr>
                <w:rFonts w:hint="eastAsia"/>
              </w:rPr>
              <w:t>毕业时间、院校及专业</w:t>
            </w:r>
          </w:p>
        </w:tc>
        <w:tc>
          <w:tcPr>
            <w:tcW w:w="4070" w:type="dxa"/>
            <w:gridSpan w:val="5"/>
            <w:tcBorders>
              <w:top w:val="single" w:sz="6" w:space="0" w:color="auto"/>
              <w:left w:val="single" w:sz="6" w:space="0" w:color="auto"/>
              <w:bottom w:val="single" w:sz="6" w:space="0" w:color="auto"/>
              <w:right w:val="single" w:sz="12" w:space="0" w:color="auto"/>
            </w:tcBorders>
            <w:vAlign w:val="center"/>
          </w:tcPr>
          <w:p w:rsidR="00206653" w:rsidRDefault="00206653" w:rsidP="00B205EA">
            <w:pPr>
              <w:jc w:val="center"/>
            </w:pPr>
          </w:p>
        </w:tc>
      </w:tr>
      <w:tr w:rsidR="00206653" w:rsidTr="00B205EA">
        <w:trPr>
          <w:trHeight w:val="567"/>
        </w:trPr>
        <w:tc>
          <w:tcPr>
            <w:tcW w:w="775" w:type="dxa"/>
            <w:vMerge/>
            <w:tcBorders>
              <w:top w:val="single" w:sz="6" w:space="0" w:color="auto"/>
              <w:left w:val="single" w:sz="12" w:space="0" w:color="auto"/>
              <w:bottom w:val="single" w:sz="6" w:space="0" w:color="auto"/>
              <w:right w:val="single" w:sz="6" w:space="0" w:color="auto"/>
            </w:tcBorders>
            <w:vAlign w:val="center"/>
          </w:tcPr>
          <w:p w:rsidR="00206653" w:rsidRDefault="00206653" w:rsidP="00B205EA">
            <w:pPr>
              <w:jc w:val="center"/>
            </w:pPr>
          </w:p>
        </w:tc>
        <w:tc>
          <w:tcPr>
            <w:tcW w:w="1045" w:type="dxa"/>
            <w:gridSpan w:val="2"/>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pPr>
            <w:r>
              <w:rPr>
                <w:rFonts w:hint="eastAsia"/>
              </w:rPr>
              <w:t>在职</w:t>
            </w:r>
          </w:p>
          <w:p w:rsidR="00206653" w:rsidRDefault="00206653" w:rsidP="00B205EA">
            <w:pPr>
              <w:jc w:val="center"/>
            </w:pPr>
            <w:r>
              <w:rPr>
                <w:rFonts w:hint="eastAsia"/>
              </w:rPr>
              <w:t>教育</w:t>
            </w:r>
          </w:p>
        </w:tc>
        <w:tc>
          <w:tcPr>
            <w:tcW w:w="2007" w:type="dxa"/>
            <w:gridSpan w:val="3"/>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pPr>
          </w:p>
        </w:tc>
        <w:tc>
          <w:tcPr>
            <w:tcW w:w="1389" w:type="dxa"/>
            <w:gridSpan w:val="4"/>
            <w:vMerge/>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pPr>
          </w:p>
        </w:tc>
        <w:tc>
          <w:tcPr>
            <w:tcW w:w="4070" w:type="dxa"/>
            <w:gridSpan w:val="5"/>
            <w:tcBorders>
              <w:top w:val="single" w:sz="6" w:space="0" w:color="auto"/>
              <w:left w:val="single" w:sz="6" w:space="0" w:color="auto"/>
              <w:bottom w:val="single" w:sz="6" w:space="0" w:color="auto"/>
              <w:right w:val="single" w:sz="12" w:space="0" w:color="auto"/>
            </w:tcBorders>
            <w:vAlign w:val="center"/>
          </w:tcPr>
          <w:p w:rsidR="00206653" w:rsidRDefault="00206653" w:rsidP="00B205EA">
            <w:pPr>
              <w:jc w:val="center"/>
            </w:pPr>
          </w:p>
        </w:tc>
      </w:tr>
      <w:tr w:rsidR="00206653" w:rsidTr="00B205EA">
        <w:trPr>
          <w:trHeight w:val="5103"/>
        </w:trPr>
        <w:tc>
          <w:tcPr>
            <w:tcW w:w="775" w:type="dxa"/>
            <w:tcBorders>
              <w:top w:val="single" w:sz="6" w:space="0" w:color="auto"/>
              <w:left w:val="single" w:sz="12" w:space="0" w:color="auto"/>
              <w:bottom w:val="single" w:sz="12" w:space="0" w:color="auto"/>
              <w:right w:val="single" w:sz="6" w:space="0" w:color="auto"/>
            </w:tcBorders>
            <w:vAlign w:val="center"/>
          </w:tcPr>
          <w:p w:rsidR="00206653" w:rsidRDefault="00206653" w:rsidP="00B205EA">
            <w:pPr>
              <w:jc w:val="center"/>
              <w:rPr>
                <w:rFonts w:ascii="宋体" w:hAnsi="Calibri"/>
                <w:szCs w:val="21"/>
              </w:rPr>
            </w:pPr>
            <w:r>
              <w:rPr>
                <w:rFonts w:ascii="宋体" w:hAnsi="宋体" w:hint="eastAsia"/>
                <w:szCs w:val="21"/>
              </w:rPr>
              <w:t>主</w:t>
            </w:r>
          </w:p>
          <w:p w:rsidR="00206653" w:rsidRDefault="00206653" w:rsidP="00B205EA">
            <w:pPr>
              <w:jc w:val="center"/>
              <w:rPr>
                <w:rFonts w:ascii="宋体" w:hAnsi="Calibri"/>
                <w:szCs w:val="21"/>
              </w:rPr>
            </w:pPr>
            <w:r>
              <w:rPr>
                <w:rFonts w:ascii="宋体" w:hAnsi="宋体" w:hint="eastAsia"/>
                <w:szCs w:val="21"/>
              </w:rPr>
              <w:t>要</w:t>
            </w:r>
          </w:p>
          <w:p w:rsidR="00206653" w:rsidRDefault="00206653" w:rsidP="00B205EA">
            <w:pPr>
              <w:jc w:val="center"/>
              <w:rPr>
                <w:rFonts w:ascii="宋体" w:hAnsi="Calibri"/>
                <w:szCs w:val="21"/>
              </w:rPr>
            </w:pPr>
            <w:r>
              <w:rPr>
                <w:rFonts w:ascii="宋体" w:hAnsi="宋体" w:hint="eastAsia"/>
                <w:szCs w:val="21"/>
              </w:rPr>
              <w:t>学</w:t>
            </w:r>
          </w:p>
          <w:p w:rsidR="00206653" w:rsidRDefault="00206653" w:rsidP="00B205EA">
            <w:pPr>
              <w:jc w:val="center"/>
              <w:rPr>
                <w:rFonts w:ascii="宋体" w:hAnsi="Calibri"/>
                <w:szCs w:val="21"/>
              </w:rPr>
            </w:pPr>
            <w:r>
              <w:rPr>
                <w:rFonts w:ascii="宋体" w:hAnsi="宋体" w:hint="eastAsia"/>
                <w:szCs w:val="21"/>
              </w:rPr>
              <w:t>习</w:t>
            </w:r>
          </w:p>
          <w:p w:rsidR="00206653" w:rsidRDefault="00206653" w:rsidP="00B205EA">
            <w:pPr>
              <w:jc w:val="center"/>
              <w:rPr>
                <w:rFonts w:ascii="宋体" w:hAnsi="Calibri"/>
                <w:szCs w:val="21"/>
              </w:rPr>
            </w:pPr>
            <w:r>
              <w:rPr>
                <w:rFonts w:ascii="宋体" w:hAnsi="宋体" w:hint="eastAsia"/>
                <w:szCs w:val="21"/>
              </w:rPr>
              <w:t>及</w:t>
            </w:r>
          </w:p>
          <w:p w:rsidR="00206653" w:rsidRDefault="00206653" w:rsidP="00B205EA">
            <w:pPr>
              <w:jc w:val="center"/>
              <w:rPr>
                <w:rFonts w:ascii="宋体" w:hAnsi="Calibri"/>
                <w:szCs w:val="21"/>
              </w:rPr>
            </w:pPr>
            <w:r>
              <w:rPr>
                <w:rFonts w:ascii="宋体" w:hAnsi="宋体" w:hint="eastAsia"/>
                <w:szCs w:val="21"/>
              </w:rPr>
              <w:t>工</w:t>
            </w:r>
          </w:p>
          <w:p w:rsidR="00206653" w:rsidRDefault="00206653" w:rsidP="00B205EA">
            <w:pPr>
              <w:jc w:val="center"/>
              <w:rPr>
                <w:rFonts w:ascii="宋体" w:hAnsi="Calibri"/>
                <w:szCs w:val="21"/>
              </w:rPr>
            </w:pPr>
            <w:r>
              <w:rPr>
                <w:rFonts w:ascii="宋体" w:hAnsi="宋体" w:hint="eastAsia"/>
                <w:szCs w:val="21"/>
              </w:rPr>
              <w:t>作</w:t>
            </w:r>
          </w:p>
          <w:p w:rsidR="00206653" w:rsidRDefault="00206653" w:rsidP="00B205EA">
            <w:pPr>
              <w:jc w:val="center"/>
              <w:rPr>
                <w:rFonts w:ascii="宋体" w:hAnsi="Calibri"/>
                <w:szCs w:val="21"/>
              </w:rPr>
            </w:pPr>
            <w:r>
              <w:rPr>
                <w:rFonts w:ascii="宋体" w:hAnsi="宋体" w:hint="eastAsia"/>
                <w:szCs w:val="21"/>
              </w:rPr>
              <w:t>经</w:t>
            </w:r>
          </w:p>
          <w:p w:rsidR="00206653" w:rsidRDefault="00206653" w:rsidP="00B205EA">
            <w:pPr>
              <w:jc w:val="center"/>
            </w:pPr>
            <w:r>
              <w:rPr>
                <w:rFonts w:ascii="宋体" w:hAnsi="宋体" w:hint="eastAsia"/>
                <w:szCs w:val="21"/>
              </w:rPr>
              <w:t>历</w:t>
            </w:r>
          </w:p>
        </w:tc>
        <w:tc>
          <w:tcPr>
            <w:tcW w:w="8511" w:type="dxa"/>
            <w:gridSpan w:val="14"/>
            <w:tcBorders>
              <w:top w:val="single" w:sz="6" w:space="0" w:color="auto"/>
              <w:left w:val="single" w:sz="6" w:space="0" w:color="auto"/>
              <w:bottom w:val="single" w:sz="12" w:space="0" w:color="auto"/>
              <w:right w:val="single" w:sz="12" w:space="0" w:color="auto"/>
            </w:tcBorders>
            <w:vAlign w:val="center"/>
          </w:tcPr>
          <w:p w:rsidR="00206653" w:rsidRDefault="00206653" w:rsidP="00B205EA"/>
        </w:tc>
      </w:tr>
    </w:tbl>
    <w:p w:rsidR="00206653" w:rsidRDefault="00206653" w:rsidP="00206653">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1"/>
        <w:gridCol w:w="777"/>
        <w:gridCol w:w="1125"/>
        <w:gridCol w:w="1563"/>
        <w:gridCol w:w="1471"/>
        <w:gridCol w:w="3463"/>
      </w:tblGrid>
      <w:tr w:rsidR="00206653" w:rsidTr="00B205EA">
        <w:trPr>
          <w:trHeight w:val="2326"/>
          <w:jc w:val="center"/>
        </w:trPr>
        <w:tc>
          <w:tcPr>
            <w:tcW w:w="701" w:type="dxa"/>
            <w:tcBorders>
              <w:top w:val="single" w:sz="12" w:space="0" w:color="auto"/>
              <w:left w:val="single" w:sz="12"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r>
              <w:rPr>
                <w:rFonts w:ascii="宋体" w:hAnsi="宋体" w:hint="eastAsia"/>
                <w:szCs w:val="21"/>
              </w:rPr>
              <w:lastRenderedPageBreak/>
              <w:t>对报</w:t>
            </w:r>
          </w:p>
          <w:p w:rsidR="00206653" w:rsidRDefault="00206653" w:rsidP="00B205EA">
            <w:pPr>
              <w:jc w:val="center"/>
              <w:rPr>
                <w:rFonts w:ascii="宋体" w:hAnsi="Calibri"/>
                <w:szCs w:val="21"/>
              </w:rPr>
            </w:pPr>
            <w:r>
              <w:rPr>
                <w:rFonts w:ascii="宋体" w:hAnsi="宋体" w:hint="eastAsia"/>
                <w:szCs w:val="21"/>
              </w:rPr>
              <w:t>名岗</w:t>
            </w:r>
          </w:p>
          <w:p w:rsidR="00206653" w:rsidRDefault="00206653" w:rsidP="00B205EA">
            <w:pPr>
              <w:jc w:val="center"/>
              <w:rPr>
                <w:rFonts w:ascii="宋体" w:hAnsi="Calibri"/>
                <w:szCs w:val="21"/>
              </w:rPr>
            </w:pPr>
            <w:r>
              <w:rPr>
                <w:rFonts w:ascii="宋体" w:hAnsi="宋体" w:hint="eastAsia"/>
                <w:szCs w:val="21"/>
              </w:rPr>
              <w:t>位认</w:t>
            </w:r>
          </w:p>
          <w:p w:rsidR="00206653" w:rsidRDefault="00206653" w:rsidP="00B205EA">
            <w:pPr>
              <w:jc w:val="center"/>
              <w:rPr>
                <w:rFonts w:ascii="宋体" w:hAnsi="Calibri"/>
                <w:szCs w:val="21"/>
              </w:rPr>
            </w:pPr>
            <w:r>
              <w:rPr>
                <w:rFonts w:ascii="宋体" w:hAnsi="宋体" w:hint="eastAsia"/>
                <w:szCs w:val="21"/>
              </w:rPr>
              <w:t>识及</w:t>
            </w:r>
          </w:p>
          <w:p w:rsidR="00206653" w:rsidRDefault="00206653" w:rsidP="00B205EA">
            <w:pPr>
              <w:jc w:val="center"/>
              <w:rPr>
                <w:rFonts w:ascii="宋体" w:hAnsi="Calibri"/>
                <w:szCs w:val="21"/>
              </w:rPr>
            </w:pPr>
            <w:r>
              <w:rPr>
                <w:rFonts w:ascii="宋体" w:hAnsi="宋体" w:hint="eastAsia"/>
                <w:szCs w:val="21"/>
              </w:rPr>
              <w:t>工作</w:t>
            </w:r>
          </w:p>
          <w:p w:rsidR="00206653" w:rsidRDefault="00206653" w:rsidP="00B205EA">
            <w:pPr>
              <w:jc w:val="center"/>
              <w:rPr>
                <w:rFonts w:ascii="宋体" w:hAnsi="Calibri"/>
                <w:szCs w:val="21"/>
              </w:rPr>
            </w:pPr>
            <w:r>
              <w:rPr>
                <w:rFonts w:ascii="宋体" w:hAnsi="宋体" w:hint="eastAsia"/>
                <w:szCs w:val="21"/>
              </w:rPr>
              <w:t>设想</w:t>
            </w:r>
          </w:p>
        </w:tc>
        <w:tc>
          <w:tcPr>
            <w:tcW w:w="8399" w:type="dxa"/>
            <w:gridSpan w:val="5"/>
            <w:tcBorders>
              <w:top w:val="single" w:sz="12" w:space="0" w:color="auto"/>
              <w:left w:val="single" w:sz="6" w:space="0" w:color="auto"/>
              <w:bottom w:val="single" w:sz="6" w:space="0" w:color="auto"/>
              <w:right w:val="single" w:sz="12" w:space="0" w:color="auto"/>
            </w:tcBorders>
            <w:tcMar>
              <w:left w:w="86" w:type="dxa"/>
            </w:tcMar>
          </w:tcPr>
          <w:p w:rsidR="00206653" w:rsidRDefault="00206653" w:rsidP="00B205EA">
            <w:pPr>
              <w:ind w:left="1680" w:hangingChars="800" w:hanging="1680"/>
              <w:rPr>
                <w:rFonts w:ascii="宋体" w:hAnsi="Calibri"/>
                <w:szCs w:val="21"/>
              </w:rPr>
            </w:pPr>
          </w:p>
        </w:tc>
      </w:tr>
      <w:tr w:rsidR="00206653" w:rsidTr="00B205EA">
        <w:trPr>
          <w:trHeight w:val="2516"/>
          <w:jc w:val="center"/>
        </w:trPr>
        <w:tc>
          <w:tcPr>
            <w:tcW w:w="701" w:type="dxa"/>
            <w:tcBorders>
              <w:top w:val="single" w:sz="6" w:space="0" w:color="auto"/>
              <w:left w:val="single" w:sz="12"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r>
              <w:rPr>
                <w:rFonts w:ascii="宋体" w:hAnsi="宋体" w:hint="eastAsia"/>
                <w:szCs w:val="21"/>
              </w:rPr>
              <w:t>自我</w:t>
            </w:r>
          </w:p>
          <w:p w:rsidR="00206653" w:rsidRDefault="00206653" w:rsidP="00B205EA">
            <w:pPr>
              <w:jc w:val="center"/>
              <w:rPr>
                <w:rFonts w:ascii="宋体" w:hAnsi="Calibri"/>
                <w:szCs w:val="21"/>
              </w:rPr>
            </w:pPr>
            <w:r>
              <w:rPr>
                <w:rFonts w:ascii="宋体" w:hAnsi="宋体" w:hint="eastAsia"/>
                <w:szCs w:val="21"/>
              </w:rPr>
              <w:t>评价</w:t>
            </w:r>
          </w:p>
          <w:p w:rsidR="00206653" w:rsidRDefault="00206653" w:rsidP="00B205EA">
            <w:pPr>
              <w:jc w:val="center"/>
              <w:rPr>
                <w:rFonts w:ascii="宋体" w:hAnsi="Calibri"/>
                <w:szCs w:val="21"/>
              </w:rPr>
            </w:pPr>
            <w:r>
              <w:rPr>
                <w:rFonts w:ascii="宋体" w:hAnsi="宋体" w:hint="eastAsia"/>
                <w:szCs w:val="21"/>
              </w:rPr>
              <w:t>及主</w:t>
            </w:r>
          </w:p>
          <w:p w:rsidR="00206653" w:rsidRDefault="00206653" w:rsidP="00B205EA">
            <w:pPr>
              <w:jc w:val="center"/>
              <w:rPr>
                <w:rFonts w:ascii="宋体" w:hAnsi="Calibri"/>
                <w:szCs w:val="21"/>
              </w:rPr>
            </w:pPr>
            <w:r>
              <w:rPr>
                <w:rFonts w:ascii="宋体" w:hAnsi="宋体" w:hint="eastAsia"/>
                <w:szCs w:val="21"/>
              </w:rPr>
              <w:t>要工</w:t>
            </w:r>
          </w:p>
          <w:p w:rsidR="00206653" w:rsidRDefault="00206653" w:rsidP="00B205EA">
            <w:pPr>
              <w:jc w:val="center"/>
              <w:rPr>
                <w:rFonts w:ascii="宋体" w:hAnsi="Calibri"/>
                <w:szCs w:val="21"/>
              </w:rPr>
            </w:pPr>
            <w:r>
              <w:rPr>
                <w:rFonts w:ascii="宋体" w:hAnsi="宋体" w:hint="eastAsia"/>
                <w:szCs w:val="21"/>
              </w:rPr>
              <w:t>作业</w:t>
            </w:r>
          </w:p>
          <w:p w:rsidR="00206653" w:rsidRDefault="00206653" w:rsidP="00B205EA">
            <w:pPr>
              <w:jc w:val="center"/>
              <w:rPr>
                <w:rFonts w:ascii="宋体" w:hAnsi="Calibri"/>
                <w:szCs w:val="21"/>
              </w:rPr>
            </w:pPr>
            <w:r>
              <w:rPr>
                <w:rFonts w:ascii="宋体" w:hAnsi="宋体" w:hint="eastAsia"/>
                <w:szCs w:val="21"/>
              </w:rPr>
              <w:t>绩</w:t>
            </w:r>
          </w:p>
        </w:tc>
        <w:tc>
          <w:tcPr>
            <w:tcW w:w="8399" w:type="dxa"/>
            <w:gridSpan w:val="5"/>
            <w:tcBorders>
              <w:top w:val="single" w:sz="6" w:space="0" w:color="auto"/>
              <w:left w:val="single" w:sz="6" w:space="0" w:color="auto"/>
              <w:bottom w:val="single" w:sz="6" w:space="0" w:color="auto"/>
              <w:right w:val="single" w:sz="12" w:space="0" w:color="auto"/>
            </w:tcBorders>
            <w:vAlign w:val="center"/>
          </w:tcPr>
          <w:p w:rsidR="00206653" w:rsidRDefault="00206653" w:rsidP="00B205EA">
            <w:pPr>
              <w:jc w:val="center"/>
              <w:rPr>
                <w:rFonts w:ascii="宋体" w:hAnsi="Calibri"/>
                <w:szCs w:val="21"/>
              </w:rPr>
            </w:pPr>
          </w:p>
        </w:tc>
      </w:tr>
      <w:tr w:rsidR="00206653" w:rsidTr="00B205EA">
        <w:trPr>
          <w:trHeight w:val="2268"/>
          <w:jc w:val="center"/>
        </w:trPr>
        <w:tc>
          <w:tcPr>
            <w:tcW w:w="701" w:type="dxa"/>
            <w:tcBorders>
              <w:top w:val="single" w:sz="6" w:space="0" w:color="auto"/>
              <w:left w:val="single" w:sz="12"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r>
              <w:rPr>
                <w:rFonts w:ascii="宋体" w:hAnsi="宋体" w:hint="eastAsia"/>
                <w:szCs w:val="21"/>
              </w:rPr>
              <w:t>奖惩</w:t>
            </w:r>
          </w:p>
          <w:p w:rsidR="00206653" w:rsidRDefault="00206653" w:rsidP="00B205EA">
            <w:pPr>
              <w:jc w:val="center"/>
              <w:rPr>
                <w:rFonts w:ascii="宋体" w:hAnsi="Calibri"/>
                <w:szCs w:val="21"/>
              </w:rPr>
            </w:pPr>
            <w:r>
              <w:rPr>
                <w:rFonts w:ascii="宋体" w:hAnsi="宋体" w:hint="eastAsia"/>
                <w:szCs w:val="21"/>
              </w:rPr>
              <w:t>情况</w:t>
            </w:r>
          </w:p>
        </w:tc>
        <w:tc>
          <w:tcPr>
            <w:tcW w:w="8399" w:type="dxa"/>
            <w:gridSpan w:val="5"/>
            <w:tcBorders>
              <w:top w:val="single" w:sz="6" w:space="0" w:color="auto"/>
              <w:left w:val="single" w:sz="6" w:space="0" w:color="auto"/>
              <w:bottom w:val="single" w:sz="6" w:space="0" w:color="auto"/>
              <w:right w:val="single" w:sz="12" w:space="0" w:color="auto"/>
            </w:tcBorders>
            <w:vAlign w:val="center"/>
          </w:tcPr>
          <w:p w:rsidR="00206653" w:rsidRDefault="00206653" w:rsidP="00B205EA">
            <w:pPr>
              <w:jc w:val="center"/>
              <w:rPr>
                <w:rFonts w:ascii="宋体" w:hAnsi="Calibri"/>
                <w:szCs w:val="21"/>
              </w:rPr>
            </w:pPr>
          </w:p>
        </w:tc>
      </w:tr>
      <w:tr w:rsidR="00206653" w:rsidTr="00B205EA">
        <w:trPr>
          <w:trHeight w:hRule="exact" w:val="510"/>
          <w:jc w:val="center"/>
        </w:trPr>
        <w:tc>
          <w:tcPr>
            <w:tcW w:w="701" w:type="dxa"/>
            <w:vMerge w:val="restart"/>
            <w:tcBorders>
              <w:top w:val="single" w:sz="6" w:space="0" w:color="auto"/>
              <w:left w:val="single" w:sz="12"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r>
              <w:rPr>
                <w:rFonts w:ascii="宋体" w:hAnsi="宋体" w:hint="eastAsia"/>
                <w:szCs w:val="21"/>
              </w:rPr>
              <w:t>主要</w:t>
            </w:r>
          </w:p>
          <w:p w:rsidR="00206653" w:rsidRDefault="00206653" w:rsidP="00B205EA">
            <w:pPr>
              <w:jc w:val="center"/>
              <w:rPr>
                <w:rFonts w:ascii="宋体" w:hAnsi="Calibri"/>
                <w:szCs w:val="21"/>
              </w:rPr>
            </w:pPr>
            <w:r>
              <w:rPr>
                <w:rFonts w:ascii="宋体" w:hAnsi="宋体" w:hint="eastAsia"/>
                <w:szCs w:val="21"/>
              </w:rPr>
              <w:t>家庭</w:t>
            </w:r>
          </w:p>
          <w:p w:rsidR="00206653" w:rsidRDefault="00206653" w:rsidP="00B205EA">
            <w:pPr>
              <w:jc w:val="center"/>
              <w:rPr>
                <w:rFonts w:ascii="宋体" w:hAnsi="Calibri"/>
                <w:szCs w:val="21"/>
              </w:rPr>
            </w:pPr>
            <w:r>
              <w:rPr>
                <w:rFonts w:ascii="宋体" w:hAnsi="宋体" w:hint="eastAsia"/>
                <w:szCs w:val="21"/>
              </w:rPr>
              <w:t>成员</w:t>
            </w:r>
          </w:p>
          <w:p w:rsidR="00206653" w:rsidRDefault="00206653" w:rsidP="00B205EA">
            <w:pPr>
              <w:jc w:val="center"/>
              <w:rPr>
                <w:rFonts w:ascii="宋体" w:hAnsi="Calibri"/>
                <w:szCs w:val="21"/>
              </w:rPr>
            </w:pPr>
            <w:r>
              <w:rPr>
                <w:rFonts w:ascii="宋体" w:hAnsi="宋体" w:hint="eastAsia"/>
                <w:szCs w:val="21"/>
              </w:rPr>
              <w:t>及社</w:t>
            </w:r>
          </w:p>
          <w:p w:rsidR="00206653" w:rsidRDefault="00206653" w:rsidP="00B205EA">
            <w:pPr>
              <w:jc w:val="center"/>
              <w:rPr>
                <w:rFonts w:ascii="宋体" w:hAnsi="Calibri"/>
                <w:szCs w:val="21"/>
              </w:rPr>
            </w:pPr>
            <w:r>
              <w:rPr>
                <w:rFonts w:ascii="宋体" w:hAnsi="宋体" w:hint="eastAsia"/>
                <w:szCs w:val="21"/>
              </w:rPr>
              <w:t>会关</w:t>
            </w:r>
          </w:p>
          <w:p w:rsidR="00206653" w:rsidRDefault="00206653" w:rsidP="00B205EA">
            <w:pPr>
              <w:jc w:val="center"/>
              <w:rPr>
                <w:rFonts w:ascii="宋体" w:hAnsi="Calibri"/>
                <w:szCs w:val="21"/>
              </w:rPr>
            </w:pPr>
            <w:r>
              <w:rPr>
                <w:rFonts w:ascii="宋体" w:hAnsi="宋体" w:hint="eastAsia"/>
                <w:szCs w:val="21"/>
              </w:rPr>
              <w:t>系</w:t>
            </w:r>
          </w:p>
        </w:tc>
        <w:tc>
          <w:tcPr>
            <w:tcW w:w="777" w:type="dxa"/>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r>
              <w:rPr>
                <w:rFonts w:ascii="宋体" w:hAnsi="宋体" w:hint="eastAsia"/>
                <w:szCs w:val="21"/>
              </w:rPr>
              <w:t>称谓</w:t>
            </w:r>
          </w:p>
        </w:tc>
        <w:tc>
          <w:tcPr>
            <w:tcW w:w="1125" w:type="dxa"/>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r>
              <w:rPr>
                <w:rFonts w:ascii="宋体" w:hAnsi="宋体" w:hint="eastAsia"/>
                <w:szCs w:val="21"/>
              </w:rPr>
              <w:t>姓名</w:t>
            </w:r>
          </w:p>
        </w:tc>
        <w:tc>
          <w:tcPr>
            <w:tcW w:w="1563" w:type="dxa"/>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r>
              <w:rPr>
                <w:rFonts w:ascii="宋体" w:hAnsi="宋体" w:hint="eastAsia"/>
                <w:szCs w:val="21"/>
              </w:rPr>
              <w:t>出生年月</w:t>
            </w:r>
          </w:p>
        </w:tc>
        <w:tc>
          <w:tcPr>
            <w:tcW w:w="1471" w:type="dxa"/>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r>
              <w:rPr>
                <w:rFonts w:ascii="宋体" w:hAnsi="宋体" w:hint="eastAsia"/>
                <w:szCs w:val="21"/>
              </w:rPr>
              <w:t>政治面貌</w:t>
            </w:r>
          </w:p>
        </w:tc>
        <w:tc>
          <w:tcPr>
            <w:tcW w:w="3463" w:type="dxa"/>
            <w:tcBorders>
              <w:top w:val="single" w:sz="6" w:space="0" w:color="auto"/>
              <w:left w:val="single" w:sz="6" w:space="0" w:color="auto"/>
              <w:bottom w:val="single" w:sz="6" w:space="0" w:color="auto"/>
              <w:right w:val="single" w:sz="12" w:space="0" w:color="auto"/>
            </w:tcBorders>
            <w:vAlign w:val="center"/>
          </w:tcPr>
          <w:p w:rsidR="00206653" w:rsidRDefault="00206653" w:rsidP="00B205EA">
            <w:pPr>
              <w:jc w:val="center"/>
              <w:rPr>
                <w:rFonts w:ascii="宋体" w:hAnsi="Calibri"/>
                <w:szCs w:val="21"/>
              </w:rPr>
            </w:pPr>
            <w:r>
              <w:rPr>
                <w:rFonts w:ascii="宋体" w:hAnsi="宋体" w:hint="eastAsia"/>
                <w:szCs w:val="21"/>
              </w:rPr>
              <w:t>工作单位及职务</w:t>
            </w:r>
          </w:p>
        </w:tc>
      </w:tr>
      <w:tr w:rsidR="00206653" w:rsidTr="00B205EA">
        <w:trPr>
          <w:trHeight w:hRule="exact" w:val="510"/>
          <w:jc w:val="center"/>
        </w:trPr>
        <w:tc>
          <w:tcPr>
            <w:tcW w:w="701" w:type="dxa"/>
            <w:vMerge/>
            <w:tcBorders>
              <w:top w:val="single" w:sz="6" w:space="0" w:color="auto"/>
              <w:left w:val="single" w:sz="12"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p>
        </w:tc>
        <w:tc>
          <w:tcPr>
            <w:tcW w:w="777" w:type="dxa"/>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p>
        </w:tc>
        <w:tc>
          <w:tcPr>
            <w:tcW w:w="1125" w:type="dxa"/>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p>
        </w:tc>
        <w:tc>
          <w:tcPr>
            <w:tcW w:w="1563" w:type="dxa"/>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p>
        </w:tc>
        <w:tc>
          <w:tcPr>
            <w:tcW w:w="1471" w:type="dxa"/>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p>
        </w:tc>
        <w:tc>
          <w:tcPr>
            <w:tcW w:w="3463" w:type="dxa"/>
            <w:tcBorders>
              <w:top w:val="single" w:sz="6" w:space="0" w:color="auto"/>
              <w:left w:val="single" w:sz="6" w:space="0" w:color="auto"/>
              <w:bottom w:val="single" w:sz="6" w:space="0" w:color="auto"/>
              <w:right w:val="single" w:sz="12" w:space="0" w:color="auto"/>
            </w:tcBorders>
            <w:vAlign w:val="center"/>
          </w:tcPr>
          <w:p w:rsidR="00206653" w:rsidRDefault="00206653" w:rsidP="00B205EA">
            <w:pPr>
              <w:jc w:val="center"/>
              <w:rPr>
                <w:rFonts w:ascii="宋体" w:hAnsi="Calibri"/>
                <w:szCs w:val="21"/>
              </w:rPr>
            </w:pPr>
          </w:p>
        </w:tc>
      </w:tr>
      <w:tr w:rsidR="00206653" w:rsidTr="00B205EA">
        <w:trPr>
          <w:trHeight w:hRule="exact" w:val="510"/>
          <w:jc w:val="center"/>
        </w:trPr>
        <w:tc>
          <w:tcPr>
            <w:tcW w:w="701" w:type="dxa"/>
            <w:vMerge/>
            <w:tcBorders>
              <w:top w:val="single" w:sz="6" w:space="0" w:color="auto"/>
              <w:left w:val="single" w:sz="12"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p>
        </w:tc>
        <w:tc>
          <w:tcPr>
            <w:tcW w:w="777" w:type="dxa"/>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p>
        </w:tc>
        <w:tc>
          <w:tcPr>
            <w:tcW w:w="1125" w:type="dxa"/>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p>
        </w:tc>
        <w:tc>
          <w:tcPr>
            <w:tcW w:w="1563" w:type="dxa"/>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p>
        </w:tc>
        <w:tc>
          <w:tcPr>
            <w:tcW w:w="1471" w:type="dxa"/>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p>
        </w:tc>
        <w:tc>
          <w:tcPr>
            <w:tcW w:w="3463" w:type="dxa"/>
            <w:tcBorders>
              <w:top w:val="single" w:sz="6" w:space="0" w:color="auto"/>
              <w:left w:val="single" w:sz="6" w:space="0" w:color="auto"/>
              <w:bottom w:val="single" w:sz="6" w:space="0" w:color="auto"/>
              <w:right w:val="single" w:sz="12" w:space="0" w:color="auto"/>
            </w:tcBorders>
            <w:vAlign w:val="center"/>
          </w:tcPr>
          <w:p w:rsidR="00206653" w:rsidRDefault="00206653" w:rsidP="00B205EA">
            <w:pPr>
              <w:jc w:val="center"/>
              <w:rPr>
                <w:rFonts w:ascii="宋体" w:hAnsi="Calibri"/>
                <w:szCs w:val="21"/>
              </w:rPr>
            </w:pPr>
          </w:p>
        </w:tc>
      </w:tr>
      <w:tr w:rsidR="00206653" w:rsidTr="00B205EA">
        <w:trPr>
          <w:trHeight w:hRule="exact" w:val="510"/>
          <w:jc w:val="center"/>
        </w:trPr>
        <w:tc>
          <w:tcPr>
            <w:tcW w:w="701" w:type="dxa"/>
            <w:vMerge/>
            <w:tcBorders>
              <w:top w:val="single" w:sz="6" w:space="0" w:color="auto"/>
              <w:left w:val="single" w:sz="12"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p>
        </w:tc>
        <w:tc>
          <w:tcPr>
            <w:tcW w:w="777" w:type="dxa"/>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p>
        </w:tc>
        <w:tc>
          <w:tcPr>
            <w:tcW w:w="1125" w:type="dxa"/>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p>
        </w:tc>
        <w:tc>
          <w:tcPr>
            <w:tcW w:w="1563" w:type="dxa"/>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p>
        </w:tc>
        <w:tc>
          <w:tcPr>
            <w:tcW w:w="1471" w:type="dxa"/>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p>
        </w:tc>
        <w:tc>
          <w:tcPr>
            <w:tcW w:w="3463" w:type="dxa"/>
            <w:tcBorders>
              <w:top w:val="single" w:sz="6" w:space="0" w:color="auto"/>
              <w:left w:val="single" w:sz="6" w:space="0" w:color="auto"/>
              <w:bottom w:val="single" w:sz="6" w:space="0" w:color="auto"/>
              <w:right w:val="single" w:sz="12" w:space="0" w:color="auto"/>
            </w:tcBorders>
            <w:vAlign w:val="center"/>
          </w:tcPr>
          <w:p w:rsidR="00206653" w:rsidRDefault="00206653" w:rsidP="00B205EA">
            <w:pPr>
              <w:jc w:val="center"/>
              <w:rPr>
                <w:rFonts w:ascii="宋体" w:hAnsi="Calibri"/>
                <w:szCs w:val="21"/>
              </w:rPr>
            </w:pPr>
          </w:p>
        </w:tc>
      </w:tr>
      <w:tr w:rsidR="00206653" w:rsidTr="00B205EA">
        <w:trPr>
          <w:trHeight w:hRule="exact" w:val="510"/>
          <w:jc w:val="center"/>
        </w:trPr>
        <w:tc>
          <w:tcPr>
            <w:tcW w:w="701" w:type="dxa"/>
            <w:vMerge/>
            <w:tcBorders>
              <w:top w:val="single" w:sz="6" w:space="0" w:color="auto"/>
              <w:left w:val="single" w:sz="12"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p>
        </w:tc>
        <w:tc>
          <w:tcPr>
            <w:tcW w:w="777" w:type="dxa"/>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p>
        </w:tc>
        <w:tc>
          <w:tcPr>
            <w:tcW w:w="1125" w:type="dxa"/>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p>
        </w:tc>
        <w:tc>
          <w:tcPr>
            <w:tcW w:w="1563" w:type="dxa"/>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p>
        </w:tc>
        <w:tc>
          <w:tcPr>
            <w:tcW w:w="1471" w:type="dxa"/>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p>
        </w:tc>
        <w:tc>
          <w:tcPr>
            <w:tcW w:w="3463" w:type="dxa"/>
            <w:tcBorders>
              <w:top w:val="single" w:sz="6" w:space="0" w:color="auto"/>
              <w:left w:val="single" w:sz="6" w:space="0" w:color="auto"/>
              <w:bottom w:val="single" w:sz="6" w:space="0" w:color="auto"/>
              <w:right w:val="single" w:sz="12" w:space="0" w:color="auto"/>
            </w:tcBorders>
            <w:vAlign w:val="center"/>
          </w:tcPr>
          <w:p w:rsidR="00206653" w:rsidRDefault="00206653" w:rsidP="00B205EA">
            <w:pPr>
              <w:jc w:val="center"/>
              <w:rPr>
                <w:rFonts w:ascii="宋体" w:hAnsi="Calibri"/>
                <w:szCs w:val="21"/>
              </w:rPr>
            </w:pPr>
          </w:p>
        </w:tc>
      </w:tr>
      <w:tr w:rsidR="00206653" w:rsidTr="00B205EA">
        <w:trPr>
          <w:trHeight w:hRule="exact" w:val="510"/>
          <w:jc w:val="center"/>
        </w:trPr>
        <w:tc>
          <w:tcPr>
            <w:tcW w:w="701" w:type="dxa"/>
            <w:vMerge/>
            <w:tcBorders>
              <w:top w:val="single" w:sz="6" w:space="0" w:color="auto"/>
              <w:left w:val="single" w:sz="12"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p>
        </w:tc>
        <w:tc>
          <w:tcPr>
            <w:tcW w:w="777" w:type="dxa"/>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p>
        </w:tc>
        <w:tc>
          <w:tcPr>
            <w:tcW w:w="1125" w:type="dxa"/>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p>
        </w:tc>
        <w:tc>
          <w:tcPr>
            <w:tcW w:w="1563" w:type="dxa"/>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p>
        </w:tc>
        <w:tc>
          <w:tcPr>
            <w:tcW w:w="1471" w:type="dxa"/>
            <w:tcBorders>
              <w:top w:val="single" w:sz="6" w:space="0" w:color="auto"/>
              <w:left w:val="single" w:sz="6" w:space="0" w:color="auto"/>
              <w:bottom w:val="single" w:sz="6" w:space="0" w:color="auto"/>
              <w:right w:val="single" w:sz="6" w:space="0" w:color="auto"/>
            </w:tcBorders>
            <w:vAlign w:val="center"/>
          </w:tcPr>
          <w:p w:rsidR="00206653" w:rsidRDefault="00206653" w:rsidP="00B205EA">
            <w:pPr>
              <w:jc w:val="center"/>
              <w:rPr>
                <w:rFonts w:ascii="宋体" w:hAnsi="Calibri"/>
                <w:szCs w:val="21"/>
              </w:rPr>
            </w:pPr>
          </w:p>
        </w:tc>
        <w:tc>
          <w:tcPr>
            <w:tcW w:w="3463" w:type="dxa"/>
            <w:tcBorders>
              <w:top w:val="single" w:sz="6" w:space="0" w:color="auto"/>
              <w:left w:val="single" w:sz="6" w:space="0" w:color="auto"/>
              <w:bottom w:val="single" w:sz="6" w:space="0" w:color="auto"/>
              <w:right w:val="single" w:sz="12" w:space="0" w:color="auto"/>
            </w:tcBorders>
            <w:vAlign w:val="center"/>
          </w:tcPr>
          <w:p w:rsidR="00206653" w:rsidRDefault="00206653" w:rsidP="00B205EA">
            <w:pPr>
              <w:jc w:val="center"/>
              <w:rPr>
                <w:rFonts w:ascii="宋体" w:hAnsi="Calibri"/>
                <w:szCs w:val="21"/>
              </w:rPr>
            </w:pPr>
          </w:p>
        </w:tc>
      </w:tr>
      <w:tr w:rsidR="00206653" w:rsidTr="00B205EA">
        <w:trPr>
          <w:trHeight w:hRule="exact" w:val="2316"/>
          <w:jc w:val="center"/>
        </w:trPr>
        <w:tc>
          <w:tcPr>
            <w:tcW w:w="701" w:type="dxa"/>
            <w:tcBorders>
              <w:top w:val="single" w:sz="6" w:space="0" w:color="auto"/>
              <w:left w:val="single" w:sz="12" w:space="0" w:color="auto"/>
              <w:bottom w:val="single" w:sz="12" w:space="0" w:color="auto"/>
              <w:right w:val="single" w:sz="6" w:space="0" w:color="auto"/>
            </w:tcBorders>
            <w:vAlign w:val="center"/>
          </w:tcPr>
          <w:p w:rsidR="00206653" w:rsidRDefault="00206653" w:rsidP="00B205EA">
            <w:pPr>
              <w:spacing w:line="280" w:lineRule="exact"/>
              <w:jc w:val="center"/>
              <w:rPr>
                <w:rFonts w:ascii="宋体" w:hAnsi="Calibri"/>
                <w:szCs w:val="21"/>
              </w:rPr>
            </w:pPr>
            <w:r>
              <w:rPr>
                <w:rFonts w:ascii="宋体" w:hAnsi="宋体" w:hint="eastAsia"/>
                <w:szCs w:val="21"/>
              </w:rPr>
              <w:t>资</w:t>
            </w:r>
          </w:p>
          <w:p w:rsidR="00206653" w:rsidRDefault="00206653" w:rsidP="00B205EA">
            <w:pPr>
              <w:spacing w:line="280" w:lineRule="exact"/>
              <w:jc w:val="center"/>
              <w:rPr>
                <w:rFonts w:ascii="宋体" w:hAnsi="Calibri"/>
                <w:szCs w:val="21"/>
              </w:rPr>
            </w:pPr>
            <w:r>
              <w:rPr>
                <w:rFonts w:ascii="宋体" w:hAnsi="宋体" w:hint="eastAsia"/>
                <w:szCs w:val="21"/>
              </w:rPr>
              <w:t>格</w:t>
            </w:r>
          </w:p>
          <w:p w:rsidR="00206653" w:rsidRDefault="00206653" w:rsidP="00B205EA">
            <w:pPr>
              <w:spacing w:line="280" w:lineRule="exact"/>
              <w:jc w:val="center"/>
              <w:rPr>
                <w:rFonts w:ascii="宋体" w:hAnsi="Calibri"/>
                <w:szCs w:val="21"/>
              </w:rPr>
            </w:pPr>
            <w:r>
              <w:rPr>
                <w:rFonts w:ascii="宋体" w:hAnsi="宋体" w:hint="eastAsia"/>
                <w:szCs w:val="21"/>
              </w:rPr>
              <w:t>审</w:t>
            </w:r>
          </w:p>
          <w:p w:rsidR="00206653" w:rsidRDefault="00206653" w:rsidP="00B205EA">
            <w:pPr>
              <w:spacing w:line="280" w:lineRule="exact"/>
              <w:jc w:val="center"/>
              <w:rPr>
                <w:rFonts w:ascii="宋体" w:hAnsi="Calibri"/>
                <w:szCs w:val="21"/>
              </w:rPr>
            </w:pPr>
            <w:r>
              <w:rPr>
                <w:rFonts w:ascii="宋体" w:hAnsi="宋体" w:hint="eastAsia"/>
                <w:szCs w:val="21"/>
              </w:rPr>
              <w:t>查</w:t>
            </w:r>
          </w:p>
          <w:p w:rsidR="00206653" w:rsidRDefault="00206653" w:rsidP="00B205EA">
            <w:pPr>
              <w:spacing w:line="280" w:lineRule="exact"/>
              <w:jc w:val="center"/>
              <w:rPr>
                <w:rFonts w:ascii="宋体" w:hAnsi="Calibri"/>
                <w:szCs w:val="21"/>
              </w:rPr>
            </w:pPr>
            <w:r>
              <w:rPr>
                <w:rFonts w:ascii="宋体" w:hAnsi="宋体" w:hint="eastAsia"/>
                <w:szCs w:val="21"/>
              </w:rPr>
              <w:t>意</w:t>
            </w:r>
          </w:p>
          <w:p w:rsidR="00206653" w:rsidRDefault="00206653" w:rsidP="00B205EA">
            <w:pPr>
              <w:spacing w:line="280" w:lineRule="exact"/>
              <w:jc w:val="center"/>
              <w:rPr>
                <w:rFonts w:ascii="宋体" w:hAnsi="Calibri"/>
                <w:szCs w:val="21"/>
              </w:rPr>
            </w:pPr>
            <w:r>
              <w:rPr>
                <w:rFonts w:ascii="宋体" w:hAnsi="宋体" w:hint="eastAsia"/>
                <w:szCs w:val="21"/>
              </w:rPr>
              <w:t>见</w:t>
            </w:r>
          </w:p>
        </w:tc>
        <w:tc>
          <w:tcPr>
            <w:tcW w:w="8399" w:type="dxa"/>
            <w:gridSpan w:val="5"/>
            <w:tcBorders>
              <w:top w:val="single" w:sz="6" w:space="0" w:color="auto"/>
              <w:left w:val="single" w:sz="6" w:space="0" w:color="auto"/>
              <w:bottom w:val="single" w:sz="12" w:space="0" w:color="auto"/>
              <w:right w:val="single" w:sz="12" w:space="0" w:color="auto"/>
            </w:tcBorders>
            <w:vAlign w:val="center"/>
          </w:tcPr>
          <w:p w:rsidR="00206653" w:rsidRDefault="00206653" w:rsidP="00B205EA">
            <w:pPr>
              <w:jc w:val="center"/>
              <w:rPr>
                <w:rFonts w:ascii="宋体" w:hAnsi="Calibri"/>
                <w:szCs w:val="21"/>
              </w:rPr>
            </w:pPr>
            <w:r>
              <w:rPr>
                <w:rFonts w:ascii="宋体" w:hAnsi="宋体"/>
                <w:szCs w:val="21"/>
              </w:rPr>
              <w:t xml:space="preserve">                                           </w:t>
            </w:r>
          </w:p>
          <w:p w:rsidR="00206653" w:rsidRDefault="00206653" w:rsidP="00B205EA">
            <w:pPr>
              <w:jc w:val="center"/>
              <w:rPr>
                <w:rFonts w:ascii="宋体" w:hAnsi="Calibri"/>
                <w:szCs w:val="21"/>
              </w:rPr>
            </w:pPr>
          </w:p>
          <w:p w:rsidR="00206653" w:rsidRDefault="00206653" w:rsidP="00B205EA">
            <w:pPr>
              <w:jc w:val="center"/>
              <w:rPr>
                <w:rFonts w:ascii="宋体" w:hAnsi="Calibri"/>
                <w:szCs w:val="21"/>
              </w:rPr>
            </w:pPr>
          </w:p>
          <w:p w:rsidR="00206653" w:rsidRDefault="00206653" w:rsidP="00B205EA">
            <w:pPr>
              <w:jc w:val="center"/>
              <w:rPr>
                <w:rFonts w:ascii="宋体" w:hAnsi="Calibri"/>
                <w:szCs w:val="21"/>
              </w:rPr>
            </w:pPr>
          </w:p>
          <w:p w:rsidR="00206653" w:rsidRDefault="00206653" w:rsidP="00B205EA">
            <w:pPr>
              <w:jc w:val="center"/>
              <w:rPr>
                <w:rFonts w:ascii="宋体" w:hAnsi="宋体"/>
                <w:szCs w:val="21"/>
              </w:rPr>
            </w:pPr>
            <w:r>
              <w:rPr>
                <w:rFonts w:ascii="宋体" w:hAnsi="宋体"/>
                <w:szCs w:val="21"/>
              </w:rPr>
              <w:t xml:space="preserve">                   </w:t>
            </w:r>
          </w:p>
          <w:p w:rsidR="00206653" w:rsidRDefault="00206653" w:rsidP="00B205EA">
            <w:pPr>
              <w:jc w:val="center"/>
              <w:rPr>
                <w:rFonts w:ascii="宋体" w:hAnsi="Calibri"/>
                <w:szCs w:val="21"/>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bl>
    <w:p w:rsidR="00206653" w:rsidRDefault="00206653" w:rsidP="00206653">
      <w:pPr>
        <w:widowControl/>
      </w:pPr>
    </w:p>
    <w:p w:rsidR="00206653" w:rsidRDefault="00206653" w:rsidP="00206653">
      <w:pPr>
        <w:widowControl/>
        <w:jc w:val="left"/>
        <w:rPr>
          <w:rFonts w:ascii="宋体" w:hAnsi="宋体"/>
          <w:b/>
          <w:bCs/>
          <w:sz w:val="36"/>
          <w:szCs w:val="36"/>
        </w:rPr>
      </w:pPr>
      <w:r>
        <w:rPr>
          <w:rFonts w:ascii="宋体" w:hAnsi="宋体"/>
          <w:b/>
          <w:bCs/>
          <w:sz w:val="36"/>
          <w:szCs w:val="36"/>
        </w:rPr>
        <w:br w:type="page"/>
      </w:r>
    </w:p>
    <w:p w:rsidR="00206653" w:rsidRDefault="00206653" w:rsidP="00206653">
      <w:pPr>
        <w:tabs>
          <w:tab w:val="left" w:pos="0"/>
          <w:tab w:val="left" w:pos="7180"/>
        </w:tabs>
        <w:spacing w:line="600" w:lineRule="exact"/>
        <w:jc w:val="center"/>
        <w:rPr>
          <w:rFonts w:ascii="宋体" w:hAnsi="Calibri"/>
          <w:b/>
          <w:bCs/>
          <w:sz w:val="36"/>
          <w:szCs w:val="36"/>
        </w:rPr>
      </w:pPr>
      <w:r>
        <w:rPr>
          <w:rFonts w:ascii="宋体" w:hAnsi="宋体" w:hint="eastAsia"/>
          <w:b/>
          <w:bCs/>
          <w:sz w:val="36"/>
          <w:szCs w:val="36"/>
        </w:rPr>
        <w:lastRenderedPageBreak/>
        <w:t>应聘报名表填写说明</w:t>
      </w:r>
    </w:p>
    <w:p w:rsidR="00206653" w:rsidRDefault="00206653" w:rsidP="00206653">
      <w:pPr>
        <w:spacing w:line="600" w:lineRule="exact"/>
        <w:rPr>
          <w:rFonts w:ascii="仿宋_GB2312" w:eastAsia="仿宋_GB2312" w:hAnsi="Calibri"/>
          <w:sz w:val="32"/>
          <w:szCs w:val="32"/>
        </w:rPr>
      </w:pPr>
      <w:r>
        <w:rPr>
          <w:rFonts w:ascii="仿宋_GB2312" w:eastAsia="仿宋_GB2312" w:hAnsi="Calibri"/>
          <w:sz w:val="32"/>
          <w:szCs w:val="32"/>
        </w:rPr>
        <w:t>1</w:t>
      </w:r>
      <w:r>
        <w:rPr>
          <w:rFonts w:ascii="仿宋_GB2312" w:eastAsia="仿宋_GB2312" w:hAnsi="Calibri" w:hint="eastAsia"/>
          <w:sz w:val="32"/>
          <w:szCs w:val="32"/>
        </w:rPr>
        <w:t>．表中所列项目，由本人实事求是地填写。表内项目没有内容填写的，可填写“无”。</w:t>
      </w:r>
    </w:p>
    <w:p w:rsidR="00206653" w:rsidRDefault="00206653" w:rsidP="00206653">
      <w:pPr>
        <w:spacing w:line="600" w:lineRule="exact"/>
        <w:rPr>
          <w:rFonts w:ascii="仿宋_GB2312" w:eastAsia="仿宋_GB2312" w:hAnsi="Calibri"/>
          <w:sz w:val="32"/>
          <w:szCs w:val="32"/>
        </w:rPr>
      </w:pPr>
      <w:r>
        <w:rPr>
          <w:rFonts w:ascii="仿宋_GB2312" w:eastAsia="仿宋_GB2312" w:hAnsi="Calibri"/>
          <w:sz w:val="32"/>
          <w:szCs w:val="32"/>
        </w:rPr>
        <w:t>2</w:t>
      </w:r>
      <w:r>
        <w:rPr>
          <w:rFonts w:ascii="仿宋_GB2312" w:eastAsia="仿宋_GB2312" w:hAnsi="Calibri" w:hint="eastAsia"/>
          <w:sz w:val="32"/>
          <w:szCs w:val="32"/>
        </w:rPr>
        <w:t>．表中的日期、时间具体到月，一律用公历和阿拉伯数字表示，如“</w:t>
      </w:r>
      <w:r>
        <w:rPr>
          <w:rFonts w:ascii="仿宋_GB2312" w:eastAsia="仿宋_GB2312" w:hAnsi="Calibri"/>
          <w:sz w:val="32"/>
          <w:szCs w:val="32"/>
        </w:rPr>
        <w:t>1992</w:t>
      </w:r>
      <w:r>
        <w:rPr>
          <w:rFonts w:ascii="仿宋_GB2312" w:eastAsia="仿宋_GB2312" w:hAnsi="Calibri" w:hint="eastAsia"/>
          <w:sz w:val="32"/>
          <w:szCs w:val="32"/>
        </w:rPr>
        <w:t>年</w:t>
      </w:r>
      <w:r>
        <w:rPr>
          <w:rFonts w:ascii="仿宋_GB2312" w:eastAsia="仿宋_GB2312" w:hAnsi="Calibri"/>
          <w:sz w:val="32"/>
          <w:szCs w:val="32"/>
        </w:rPr>
        <w:t>5</w:t>
      </w:r>
      <w:r>
        <w:rPr>
          <w:rFonts w:ascii="仿宋_GB2312" w:eastAsia="仿宋_GB2312" w:hAnsi="Calibri" w:hint="eastAsia"/>
          <w:sz w:val="32"/>
          <w:szCs w:val="32"/>
        </w:rPr>
        <w:t>月”应填写为“</w:t>
      </w:r>
      <w:r>
        <w:rPr>
          <w:rFonts w:ascii="仿宋_GB2312" w:eastAsia="仿宋_GB2312" w:hAnsi="Calibri"/>
          <w:sz w:val="32"/>
          <w:szCs w:val="32"/>
        </w:rPr>
        <w:t>1992</w:t>
      </w:r>
      <w:r w:rsidR="00B205EA">
        <w:rPr>
          <w:rFonts w:ascii="仿宋_GB2312" w:eastAsia="仿宋_GB2312" w:hAnsi="Calibri" w:hint="eastAsia"/>
          <w:sz w:val="32"/>
          <w:szCs w:val="32"/>
        </w:rPr>
        <w:t>.</w:t>
      </w:r>
      <w:r>
        <w:rPr>
          <w:rFonts w:ascii="仿宋_GB2312" w:eastAsia="仿宋_GB2312" w:hAnsi="Calibri"/>
          <w:sz w:val="32"/>
          <w:szCs w:val="32"/>
        </w:rPr>
        <w:t>05</w:t>
      </w:r>
      <w:r>
        <w:rPr>
          <w:rFonts w:ascii="仿宋_GB2312" w:eastAsia="仿宋_GB2312" w:hAnsi="Calibri" w:hint="eastAsia"/>
          <w:sz w:val="32"/>
          <w:szCs w:val="32"/>
        </w:rPr>
        <w:t>”。</w:t>
      </w:r>
    </w:p>
    <w:p w:rsidR="00206653" w:rsidRDefault="00206653" w:rsidP="00206653">
      <w:pPr>
        <w:spacing w:line="600" w:lineRule="exact"/>
        <w:rPr>
          <w:rFonts w:ascii="仿宋_GB2312" w:eastAsia="仿宋_GB2312" w:hAnsi="Calibri"/>
          <w:sz w:val="32"/>
          <w:szCs w:val="32"/>
        </w:rPr>
      </w:pPr>
      <w:r>
        <w:rPr>
          <w:rFonts w:ascii="仿宋_GB2312" w:eastAsia="仿宋_GB2312" w:hAnsi="Calibri"/>
          <w:sz w:val="32"/>
          <w:szCs w:val="32"/>
        </w:rPr>
        <w:t>3</w:t>
      </w:r>
      <w:r>
        <w:rPr>
          <w:rFonts w:ascii="仿宋_GB2312" w:eastAsia="仿宋_GB2312" w:hAnsi="Calibri" w:hint="eastAsia"/>
          <w:sz w:val="32"/>
          <w:szCs w:val="32"/>
        </w:rPr>
        <w:t>．“民族”填写全称，如：“维吾尔族”、“哈尼族”。</w:t>
      </w:r>
    </w:p>
    <w:p w:rsidR="00206653" w:rsidRDefault="00206653" w:rsidP="00206653">
      <w:pPr>
        <w:spacing w:line="600" w:lineRule="exact"/>
        <w:rPr>
          <w:rFonts w:ascii="仿宋_GB2312" w:eastAsia="仿宋_GB2312" w:hAnsi="Calibri"/>
          <w:sz w:val="32"/>
          <w:szCs w:val="32"/>
        </w:rPr>
      </w:pPr>
      <w:r>
        <w:rPr>
          <w:rFonts w:ascii="仿宋_GB2312" w:eastAsia="仿宋_GB2312" w:hAnsi="Calibri"/>
          <w:sz w:val="32"/>
          <w:szCs w:val="32"/>
        </w:rPr>
        <w:t>4</w:t>
      </w:r>
      <w:r>
        <w:rPr>
          <w:rFonts w:ascii="仿宋_GB2312" w:eastAsia="仿宋_GB2312" w:hAnsi="Calibri" w:hint="eastAsia"/>
          <w:sz w:val="32"/>
          <w:szCs w:val="32"/>
        </w:rPr>
        <w:t>．“出生地”填写简称，如“湖南长沙”、“河北廊坊”。</w:t>
      </w:r>
    </w:p>
    <w:p w:rsidR="00206653" w:rsidRDefault="00206653" w:rsidP="00206653">
      <w:pPr>
        <w:spacing w:line="600" w:lineRule="exact"/>
        <w:rPr>
          <w:rFonts w:ascii="仿宋_GB2312" w:eastAsia="仿宋_GB2312" w:hAnsi="Calibri"/>
          <w:sz w:val="32"/>
          <w:szCs w:val="32"/>
        </w:rPr>
      </w:pPr>
      <w:r>
        <w:rPr>
          <w:rFonts w:ascii="仿宋_GB2312" w:eastAsia="仿宋_GB2312" w:hAnsi="Calibri"/>
          <w:sz w:val="32"/>
          <w:szCs w:val="32"/>
        </w:rPr>
        <w:t>5</w:t>
      </w:r>
      <w:r>
        <w:rPr>
          <w:rFonts w:ascii="仿宋_GB2312" w:eastAsia="仿宋_GB2312" w:hAnsi="Calibri" w:hint="eastAsia"/>
          <w:sz w:val="32"/>
          <w:szCs w:val="32"/>
        </w:rPr>
        <w:t>．“政治面貌”填写“中共党员”、“民主党派”或“群众”。</w:t>
      </w:r>
    </w:p>
    <w:p w:rsidR="00206653" w:rsidRDefault="00206653" w:rsidP="00206653">
      <w:pPr>
        <w:spacing w:line="600" w:lineRule="exact"/>
        <w:rPr>
          <w:rFonts w:ascii="仿宋_GB2312" w:eastAsia="仿宋_GB2312" w:hAnsi="Calibri"/>
          <w:sz w:val="32"/>
          <w:szCs w:val="32"/>
        </w:rPr>
      </w:pPr>
      <w:r>
        <w:rPr>
          <w:rFonts w:ascii="仿宋_GB2312" w:eastAsia="仿宋_GB2312" w:hAnsi="Calibri"/>
          <w:sz w:val="32"/>
          <w:szCs w:val="32"/>
        </w:rPr>
        <w:t>6</w:t>
      </w:r>
      <w:r>
        <w:rPr>
          <w:rFonts w:ascii="仿宋_GB2312" w:eastAsia="仿宋_GB2312" w:hAnsi="Calibri" w:hint="eastAsia"/>
          <w:sz w:val="32"/>
          <w:szCs w:val="32"/>
        </w:rPr>
        <w:t>．“健康状况”根据本人的具体情况填写“健康”、“一般”或“较差”；有严重疾病、慢性疾病或身体伤残的，要如实说明。</w:t>
      </w:r>
    </w:p>
    <w:p w:rsidR="00206653" w:rsidRDefault="00206653" w:rsidP="00206653">
      <w:pPr>
        <w:spacing w:line="600" w:lineRule="exact"/>
        <w:rPr>
          <w:rFonts w:ascii="仿宋_GB2312" w:eastAsia="仿宋_GB2312" w:hAnsi="Calibri"/>
          <w:sz w:val="32"/>
          <w:szCs w:val="32"/>
        </w:rPr>
      </w:pPr>
      <w:r>
        <w:rPr>
          <w:rFonts w:ascii="仿宋_GB2312" w:eastAsia="仿宋_GB2312" w:hAnsi="Calibri"/>
          <w:sz w:val="32"/>
          <w:szCs w:val="32"/>
        </w:rPr>
        <w:t>7</w:t>
      </w:r>
      <w:r>
        <w:rPr>
          <w:rFonts w:ascii="仿宋_GB2312" w:eastAsia="仿宋_GB2312" w:hAnsi="Calibri" w:hint="eastAsia"/>
          <w:sz w:val="32"/>
          <w:szCs w:val="32"/>
        </w:rPr>
        <w:t>．“外语水平”填写掌握程度（“精通”、“熟练”、“一般”），或者填写通过的相关考试，如“大学英语六级”。</w:t>
      </w:r>
    </w:p>
    <w:p w:rsidR="00206653" w:rsidRDefault="00206653" w:rsidP="00206653">
      <w:pPr>
        <w:spacing w:line="600" w:lineRule="exact"/>
        <w:rPr>
          <w:rFonts w:ascii="仿宋_GB2312" w:eastAsia="仿宋_GB2312" w:hAnsi="Calibri"/>
          <w:sz w:val="32"/>
          <w:szCs w:val="32"/>
        </w:rPr>
      </w:pPr>
      <w:r>
        <w:rPr>
          <w:rFonts w:ascii="仿宋_GB2312" w:eastAsia="仿宋_GB2312" w:hAnsi="Calibri"/>
          <w:sz w:val="32"/>
          <w:szCs w:val="32"/>
        </w:rPr>
        <w:t>8</w:t>
      </w:r>
      <w:r>
        <w:rPr>
          <w:rFonts w:ascii="仿宋_GB2312" w:eastAsia="仿宋_GB2312" w:hAnsi="Calibri" w:hint="eastAsia"/>
          <w:sz w:val="32"/>
          <w:szCs w:val="32"/>
        </w:rPr>
        <w:t>．“专业技术资格”和“职业（执业）资格”要填写人力资源和社会保障部认可的资格证书，“取得时间”以证书上的时间为准。</w:t>
      </w:r>
    </w:p>
    <w:p w:rsidR="00206653" w:rsidRDefault="00206653" w:rsidP="00206653">
      <w:pPr>
        <w:spacing w:line="600" w:lineRule="exact"/>
        <w:rPr>
          <w:rFonts w:ascii="仿宋_GB2312" w:eastAsia="仿宋_GB2312" w:hAnsi="Calibri"/>
          <w:sz w:val="32"/>
          <w:szCs w:val="32"/>
        </w:rPr>
      </w:pPr>
      <w:bookmarkStart w:id="1" w:name="OLE_LINK1"/>
      <w:r>
        <w:rPr>
          <w:rFonts w:ascii="仿宋_GB2312" w:eastAsia="仿宋_GB2312" w:hAnsi="Calibri"/>
          <w:sz w:val="32"/>
          <w:szCs w:val="32"/>
        </w:rPr>
        <w:t>8</w:t>
      </w:r>
      <w:r>
        <w:rPr>
          <w:rFonts w:ascii="仿宋_GB2312" w:eastAsia="仿宋_GB2312" w:hAnsi="Calibri" w:hint="eastAsia"/>
          <w:sz w:val="32"/>
          <w:szCs w:val="32"/>
        </w:rPr>
        <w:t>．“计</w:t>
      </w:r>
      <w:bookmarkEnd w:id="1"/>
      <w:r>
        <w:rPr>
          <w:rFonts w:ascii="仿宋_GB2312" w:eastAsia="仿宋_GB2312" w:hAnsi="Calibri" w:hint="eastAsia"/>
          <w:sz w:val="32"/>
          <w:szCs w:val="32"/>
        </w:rPr>
        <w:t>算机水平”根据本人掌握程度填写“精通”、“熟练”、“一般”；或者填写通过的相关考试，如“计算机二级”。</w:t>
      </w:r>
    </w:p>
    <w:p w:rsidR="00206653" w:rsidRDefault="00206653" w:rsidP="00206653">
      <w:pPr>
        <w:spacing w:line="600" w:lineRule="exact"/>
        <w:rPr>
          <w:rFonts w:ascii="仿宋_GB2312" w:eastAsia="仿宋_GB2312" w:hAnsi="Calibri"/>
          <w:sz w:val="32"/>
          <w:szCs w:val="32"/>
        </w:rPr>
      </w:pPr>
      <w:r>
        <w:rPr>
          <w:rFonts w:ascii="仿宋_GB2312" w:eastAsia="仿宋_GB2312" w:hAnsi="Calibri"/>
          <w:sz w:val="32"/>
          <w:szCs w:val="32"/>
        </w:rPr>
        <w:t>9</w:t>
      </w:r>
      <w:r>
        <w:rPr>
          <w:rFonts w:ascii="仿宋_GB2312" w:eastAsia="仿宋_GB2312" w:hAnsi="Calibri" w:hint="eastAsia"/>
          <w:sz w:val="32"/>
          <w:szCs w:val="32"/>
        </w:rPr>
        <w:t>．“学历”、“学位”填写国家有关部门承认的学历、学位。</w:t>
      </w:r>
    </w:p>
    <w:p w:rsidR="00206653" w:rsidRDefault="00206653" w:rsidP="00206653">
      <w:pPr>
        <w:spacing w:line="600" w:lineRule="exact"/>
        <w:rPr>
          <w:rFonts w:ascii="仿宋_GB2312" w:eastAsia="仿宋_GB2312" w:hAnsi="Calibri"/>
          <w:sz w:val="32"/>
          <w:szCs w:val="32"/>
        </w:rPr>
      </w:pPr>
      <w:r>
        <w:rPr>
          <w:rFonts w:ascii="仿宋_GB2312" w:eastAsia="仿宋_GB2312" w:hAnsi="Calibri" w:hint="eastAsia"/>
          <w:sz w:val="32"/>
          <w:szCs w:val="32"/>
        </w:rPr>
        <w:t>“学历”分毕业、结业、肄业三种，按国家教育行政部门的规定填写最高阶段的学历。“学位”填写在国内外获得学位的具体名称，如“文学学士”、“理学硕士”等。</w:t>
      </w:r>
    </w:p>
    <w:p w:rsidR="00206653" w:rsidRDefault="00206653" w:rsidP="00206653">
      <w:pPr>
        <w:spacing w:line="600" w:lineRule="exact"/>
        <w:rPr>
          <w:rFonts w:ascii="仿宋_GB2312" w:eastAsia="仿宋_GB2312" w:hAnsi="Calibri"/>
          <w:sz w:val="32"/>
          <w:szCs w:val="32"/>
        </w:rPr>
      </w:pPr>
      <w:r>
        <w:rPr>
          <w:rFonts w:ascii="仿宋_GB2312" w:eastAsia="仿宋_GB2312" w:hAnsi="Calibri"/>
          <w:sz w:val="32"/>
          <w:szCs w:val="32"/>
        </w:rPr>
        <w:t>10</w:t>
      </w:r>
      <w:r>
        <w:rPr>
          <w:rFonts w:ascii="仿宋_GB2312" w:eastAsia="仿宋_GB2312" w:hAnsi="Calibri" w:hint="eastAsia"/>
          <w:sz w:val="32"/>
          <w:szCs w:val="32"/>
        </w:rPr>
        <w:t>．“主要学习及工作经历”栏中应从参加工作前的最后一个</w:t>
      </w:r>
      <w:r>
        <w:rPr>
          <w:rFonts w:ascii="仿宋_GB2312" w:eastAsia="仿宋_GB2312" w:hAnsi="Calibri" w:hint="eastAsia"/>
          <w:sz w:val="32"/>
          <w:szCs w:val="32"/>
        </w:rPr>
        <w:lastRenderedPageBreak/>
        <w:t>全日制教育填起，时间前后要衔接，不出现空档，因脱产学习间断的，要写明情况。工作经历复杂者可将同公司同部门的职位填写在一条内，如“历任</w:t>
      </w:r>
      <w:r>
        <w:rPr>
          <w:rFonts w:ascii="仿宋_GB2312" w:eastAsia="仿宋_GB2312" w:hAnsi="Calibri"/>
          <w:sz w:val="32"/>
          <w:szCs w:val="32"/>
        </w:rPr>
        <w:t>**</w:t>
      </w:r>
      <w:r>
        <w:rPr>
          <w:rFonts w:ascii="仿宋_GB2312" w:eastAsia="仿宋_GB2312" w:hAnsi="Calibri" w:hint="eastAsia"/>
          <w:sz w:val="32"/>
          <w:szCs w:val="32"/>
        </w:rPr>
        <w:t>、</w:t>
      </w:r>
      <w:r>
        <w:rPr>
          <w:rFonts w:ascii="仿宋_GB2312" w:eastAsia="仿宋_GB2312" w:hAnsi="Calibri"/>
          <w:sz w:val="32"/>
          <w:szCs w:val="32"/>
        </w:rPr>
        <w:t>**</w:t>
      </w:r>
      <w:r>
        <w:rPr>
          <w:rFonts w:ascii="仿宋_GB2312" w:eastAsia="仿宋_GB2312" w:hAnsi="Calibri" w:hint="eastAsia"/>
          <w:sz w:val="32"/>
          <w:szCs w:val="32"/>
        </w:rPr>
        <w:t>、</w:t>
      </w:r>
      <w:r>
        <w:rPr>
          <w:rFonts w:ascii="仿宋_GB2312" w:eastAsia="仿宋_GB2312" w:hAnsi="Calibri"/>
          <w:sz w:val="32"/>
          <w:szCs w:val="32"/>
        </w:rPr>
        <w:t>**</w:t>
      </w:r>
      <w:r>
        <w:rPr>
          <w:rFonts w:ascii="仿宋_GB2312" w:eastAsia="仿宋_GB2312" w:hAnsi="Calibri" w:hint="eastAsia"/>
          <w:sz w:val="32"/>
          <w:szCs w:val="32"/>
        </w:rPr>
        <w:t>”。</w:t>
      </w:r>
    </w:p>
    <w:p w:rsidR="00206653" w:rsidRDefault="00206653" w:rsidP="00206653">
      <w:pPr>
        <w:spacing w:line="600" w:lineRule="exact"/>
        <w:rPr>
          <w:rFonts w:ascii="仿宋_GB2312" w:eastAsia="仿宋_GB2312" w:hAnsi="Calibri"/>
          <w:sz w:val="32"/>
          <w:szCs w:val="32"/>
        </w:rPr>
      </w:pPr>
      <w:r>
        <w:rPr>
          <w:rFonts w:ascii="仿宋_GB2312" w:eastAsia="仿宋_GB2312" w:hAnsi="Calibri"/>
          <w:sz w:val="32"/>
          <w:szCs w:val="32"/>
        </w:rPr>
        <w:t>11</w:t>
      </w:r>
      <w:r>
        <w:rPr>
          <w:rFonts w:ascii="仿宋_GB2312" w:eastAsia="仿宋_GB2312" w:hAnsi="Calibri" w:hint="eastAsia"/>
          <w:sz w:val="32"/>
          <w:szCs w:val="32"/>
        </w:rPr>
        <w:t>．“对报名岗位认识及工作设想”填写对报名岗位职责的认识和工作目标、主要方式、预期贡献等。</w:t>
      </w:r>
    </w:p>
    <w:p w:rsidR="00206653" w:rsidRDefault="00206653" w:rsidP="00206653">
      <w:pPr>
        <w:spacing w:line="600" w:lineRule="exact"/>
        <w:rPr>
          <w:rFonts w:ascii="仿宋_GB2312" w:eastAsia="仿宋_GB2312" w:hAnsi="Calibri"/>
          <w:sz w:val="32"/>
          <w:szCs w:val="32"/>
        </w:rPr>
      </w:pPr>
      <w:r>
        <w:rPr>
          <w:rFonts w:ascii="仿宋_GB2312" w:eastAsia="仿宋_GB2312" w:hAnsi="Calibri"/>
          <w:sz w:val="32"/>
          <w:szCs w:val="32"/>
        </w:rPr>
        <w:t>12</w:t>
      </w:r>
      <w:r>
        <w:rPr>
          <w:rFonts w:ascii="仿宋_GB2312" w:eastAsia="仿宋_GB2312" w:hAnsi="Calibri" w:hint="eastAsia"/>
          <w:sz w:val="32"/>
          <w:szCs w:val="32"/>
        </w:rPr>
        <w:t>．“自我评价”填写个人的特点、能力、作风等方面的情况。</w:t>
      </w:r>
    </w:p>
    <w:p w:rsidR="00206653" w:rsidRDefault="00206653" w:rsidP="00206653">
      <w:pPr>
        <w:spacing w:line="600" w:lineRule="exact"/>
        <w:rPr>
          <w:rFonts w:ascii="仿宋_GB2312" w:eastAsia="仿宋_GB2312" w:hAnsi="Calibri"/>
          <w:sz w:val="32"/>
          <w:szCs w:val="32"/>
        </w:rPr>
      </w:pPr>
      <w:r>
        <w:rPr>
          <w:rFonts w:ascii="仿宋_GB2312" w:eastAsia="仿宋_GB2312" w:hAnsi="Calibri"/>
          <w:sz w:val="32"/>
          <w:szCs w:val="32"/>
        </w:rPr>
        <w:t>13</w:t>
      </w:r>
      <w:r>
        <w:rPr>
          <w:rFonts w:ascii="仿宋_GB2312" w:eastAsia="仿宋_GB2312" w:hAnsi="Calibri" w:hint="eastAsia"/>
          <w:sz w:val="32"/>
          <w:szCs w:val="32"/>
        </w:rPr>
        <w:t>．“奖惩情况”填写公司级及以上的奖励和记功；受处分的，要填写何年何月因何问题经何单位</w:t>
      </w:r>
      <w:proofErr w:type="gramStart"/>
      <w:r>
        <w:rPr>
          <w:rFonts w:ascii="仿宋_GB2312" w:eastAsia="仿宋_GB2312" w:hAnsi="Calibri" w:hint="eastAsia"/>
          <w:sz w:val="32"/>
          <w:szCs w:val="32"/>
        </w:rPr>
        <w:t>批准受</w:t>
      </w:r>
      <w:proofErr w:type="gramEnd"/>
      <w:r>
        <w:rPr>
          <w:rFonts w:ascii="仿宋_GB2312" w:eastAsia="仿宋_GB2312" w:hAnsi="Calibri" w:hint="eastAsia"/>
          <w:sz w:val="32"/>
          <w:szCs w:val="32"/>
        </w:rPr>
        <w:t>何种处分，何年何月经何单位批准撤消何种处分。</w:t>
      </w:r>
    </w:p>
    <w:p w:rsidR="00206653" w:rsidRDefault="00206653" w:rsidP="00206653">
      <w:pPr>
        <w:spacing w:line="600" w:lineRule="exact"/>
        <w:rPr>
          <w:rFonts w:ascii="仿宋_GB2312" w:eastAsia="仿宋_GB2312" w:hAnsi="Calibri"/>
          <w:sz w:val="32"/>
          <w:szCs w:val="32"/>
        </w:rPr>
      </w:pPr>
      <w:r>
        <w:rPr>
          <w:rFonts w:ascii="仿宋_GB2312" w:eastAsia="仿宋_GB2312" w:hAnsi="Calibri"/>
          <w:sz w:val="32"/>
          <w:szCs w:val="32"/>
        </w:rPr>
        <w:t>14</w:t>
      </w:r>
      <w:r>
        <w:rPr>
          <w:rFonts w:ascii="仿宋_GB2312" w:eastAsia="仿宋_GB2312" w:hAnsi="Calibri" w:hint="eastAsia"/>
          <w:sz w:val="32"/>
          <w:szCs w:val="32"/>
        </w:rPr>
        <w:t>．“主要家庭成员及社会关系”，填写配偶、父母、子女情况。</w:t>
      </w:r>
    </w:p>
    <w:p w:rsidR="00206653" w:rsidRDefault="00206653" w:rsidP="00206653">
      <w:pPr>
        <w:spacing w:line="600" w:lineRule="exact"/>
        <w:rPr>
          <w:rFonts w:ascii="仿宋_GB2312" w:eastAsia="仿宋_GB2312" w:hAnsi="Calibri"/>
          <w:sz w:val="32"/>
          <w:szCs w:val="32"/>
        </w:rPr>
      </w:pPr>
      <w:r>
        <w:rPr>
          <w:rFonts w:ascii="仿宋_GB2312" w:eastAsia="仿宋_GB2312" w:hAnsi="Calibri"/>
          <w:sz w:val="32"/>
          <w:szCs w:val="32"/>
        </w:rPr>
        <w:t>15</w:t>
      </w:r>
      <w:r>
        <w:rPr>
          <w:rFonts w:ascii="仿宋_GB2312" w:eastAsia="仿宋_GB2312" w:hAnsi="Calibri" w:hint="eastAsia"/>
          <w:sz w:val="32"/>
          <w:szCs w:val="32"/>
        </w:rPr>
        <w:t>．联系电话一定要填写可与本人直接联系的联系电话。</w:t>
      </w:r>
    </w:p>
    <w:p w:rsidR="00206653" w:rsidRDefault="00206653" w:rsidP="00206653">
      <w:pPr>
        <w:tabs>
          <w:tab w:val="left" w:pos="1260"/>
          <w:tab w:val="left" w:pos="7180"/>
        </w:tabs>
        <w:spacing w:line="600" w:lineRule="exact"/>
        <w:rPr>
          <w:rFonts w:ascii="仿宋_GB2312" w:eastAsia="仿宋_GB2312" w:hAnsi="Calibri"/>
          <w:sz w:val="32"/>
          <w:szCs w:val="32"/>
        </w:rPr>
      </w:pPr>
      <w:r>
        <w:rPr>
          <w:rFonts w:ascii="仿宋_GB2312" w:eastAsia="仿宋_GB2312" w:hAnsi="Calibri"/>
          <w:sz w:val="32"/>
          <w:szCs w:val="32"/>
        </w:rPr>
        <w:t>16</w:t>
      </w:r>
      <w:r>
        <w:rPr>
          <w:rFonts w:ascii="仿宋_GB2312" w:eastAsia="仿宋_GB2312" w:hAnsi="Calibri" w:hint="eastAsia"/>
          <w:sz w:val="32"/>
          <w:szCs w:val="32"/>
        </w:rPr>
        <w:t>．本表作为履历分析的依据，应聘人员要认真填写。</w:t>
      </w:r>
    </w:p>
    <w:p w:rsidR="007166D9" w:rsidRPr="00206653" w:rsidRDefault="007166D9" w:rsidP="009B64AA">
      <w:pPr>
        <w:rPr>
          <w:rFonts w:ascii="仿宋_GB2312" w:eastAsia="仿宋_GB2312"/>
          <w:sz w:val="32"/>
          <w:szCs w:val="32"/>
        </w:rPr>
      </w:pPr>
    </w:p>
    <w:sectPr w:rsidR="007166D9" w:rsidRPr="00206653" w:rsidSect="00A5525E">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1C0" w:rsidRDefault="00D961C0" w:rsidP="0053512F">
      <w:r>
        <w:separator/>
      </w:r>
    </w:p>
  </w:endnote>
  <w:endnote w:type="continuationSeparator" w:id="0">
    <w:p w:rsidR="00D961C0" w:rsidRDefault="00D961C0" w:rsidP="0053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897544"/>
      <w:docPartObj>
        <w:docPartGallery w:val="Page Numbers (Bottom of Page)"/>
        <w:docPartUnique/>
      </w:docPartObj>
    </w:sdtPr>
    <w:sdtEndPr/>
    <w:sdtContent>
      <w:p w:rsidR="005B5634" w:rsidRDefault="005B5634">
        <w:pPr>
          <w:pStyle w:val="a5"/>
          <w:jc w:val="center"/>
        </w:pPr>
        <w:r>
          <w:fldChar w:fldCharType="begin"/>
        </w:r>
        <w:r>
          <w:instrText>PAGE   \* MERGEFORMAT</w:instrText>
        </w:r>
        <w:r>
          <w:fldChar w:fldCharType="separate"/>
        </w:r>
        <w:r w:rsidR="00F00B65" w:rsidRPr="00F00B65">
          <w:rPr>
            <w:noProof/>
            <w:lang w:val="zh-CN"/>
          </w:rPr>
          <w:t>6</w:t>
        </w:r>
        <w:r>
          <w:fldChar w:fldCharType="end"/>
        </w:r>
      </w:p>
    </w:sdtContent>
  </w:sdt>
  <w:p w:rsidR="005B5634" w:rsidRDefault="005B56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1C0" w:rsidRDefault="00D961C0" w:rsidP="0053512F">
      <w:r>
        <w:separator/>
      </w:r>
    </w:p>
  </w:footnote>
  <w:footnote w:type="continuationSeparator" w:id="0">
    <w:p w:rsidR="00D961C0" w:rsidRDefault="00D961C0" w:rsidP="00535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lvlText w:val="（%1）"/>
      <w:lvlJc w:val="left"/>
      <w:pPr>
        <w:ind w:left="919" w:hanging="420"/>
      </w:pPr>
      <w:rPr>
        <w:rFonts w:hint="eastAsia"/>
      </w:rPr>
    </w:lvl>
    <w:lvl w:ilvl="1">
      <w:start w:val="1"/>
      <w:numFmt w:val="lowerLetter"/>
      <w:lvlText w:val="%2)"/>
      <w:lvlJc w:val="left"/>
      <w:pPr>
        <w:ind w:left="1339" w:hanging="420"/>
      </w:pPr>
    </w:lvl>
    <w:lvl w:ilvl="2">
      <w:start w:val="1"/>
      <w:numFmt w:val="lowerRoman"/>
      <w:lvlText w:val="%3."/>
      <w:lvlJc w:val="right"/>
      <w:pPr>
        <w:ind w:left="1759" w:hanging="420"/>
      </w:pPr>
    </w:lvl>
    <w:lvl w:ilvl="3">
      <w:start w:val="1"/>
      <w:numFmt w:val="decimal"/>
      <w:lvlText w:val="%4."/>
      <w:lvlJc w:val="left"/>
      <w:pPr>
        <w:ind w:left="2179" w:hanging="420"/>
      </w:pPr>
    </w:lvl>
    <w:lvl w:ilvl="4">
      <w:start w:val="1"/>
      <w:numFmt w:val="lowerLetter"/>
      <w:lvlText w:val="%5)"/>
      <w:lvlJc w:val="left"/>
      <w:pPr>
        <w:ind w:left="2599" w:hanging="420"/>
      </w:pPr>
    </w:lvl>
    <w:lvl w:ilvl="5">
      <w:start w:val="1"/>
      <w:numFmt w:val="lowerRoman"/>
      <w:lvlText w:val="%6."/>
      <w:lvlJc w:val="right"/>
      <w:pPr>
        <w:ind w:left="3019" w:hanging="420"/>
      </w:pPr>
    </w:lvl>
    <w:lvl w:ilvl="6">
      <w:start w:val="1"/>
      <w:numFmt w:val="decimal"/>
      <w:lvlText w:val="%7."/>
      <w:lvlJc w:val="left"/>
      <w:pPr>
        <w:ind w:left="3439" w:hanging="420"/>
      </w:pPr>
    </w:lvl>
    <w:lvl w:ilvl="7">
      <w:start w:val="1"/>
      <w:numFmt w:val="lowerLetter"/>
      <w:lvlText w:val="%8)"/>
      <w:lvlJc w:val="left"/>
      <w:pPr>
        <w:ind w:left="3859" w:hanging="420"/>
      </w:pPr>
    </w:lvl>
    <w:lvl w:ilvl="8">
      <w:start w:val="1"/>
      <w:numFmt w:val="lowerRoman"/>
      <w:lvlText w:val="%9."/>
      <w:lvlJc w:val="right"/>
      <w:pPr>
        <w:ind w:left="4279" w:hanging="420"/>
      </w:pPr>
    </w:lvl>
  </w:abstractNum>
  <w:abstractNum w:abstractNumId="1" w15:restartNumberingAfterBreak="0">
    <w:nsid w:val="0000000A"/>
    <w:multiLevelType w:val="multilevel"/>
    <w:tmpl w:val="0000000A"/>
    <w:lvl w:ilvl="0">
      <w:start w:val="1"/>
      <w:numFmt w:val="japaneseCounting"/>
      <w:lvlText w:val="%1、"/>
      <w:lvlJc w:val="left"/>
      <w:pPr>
        <w:tabs>
          <w:tab w:val="num" w:pos="1363"/>
        </w:tabs>
        <w:ind w:left="1363" w:hanging="720"/>
      </w:pPr>
      <w:rPr>
        <w:rFonts w:hint="default"/>
      </w:rPr>
    </w:lvl>
    <w:lvl w:ilvl="1">
      <w:start w:val="1"/>
      <w:numFmt w:val="lowerLetter"/>
      <w:lvlText w:val="%2)"/>
      <w:lvlJc w:val="left"/>
      <w:pPr>
        <w:tabs>
          <w:tab w:val="num" w:pos="1483"/>
        </w:tabs>
        <w:ind w:left="1483" w:hanging="420"/>
      </w:pPr>
    </w:lvl>
    <w:lvl w:ilvl="2">
      <w:start w:val="1"/>
      <w:numFmt w:val="lowerRoman"/>
      <w:lvlText w:val="%3."/>
      <w:lvlJc w:val="right"/>
      <w:pPr>
        <w:tabs>
          <w:tab w:val="num" w:pos="1903"/>
        </w:tabs>
        <w:ind w:left="1903" w:hanging="420"/>
      </w:pPr>
    </w:lvl>
    <w:lvl w:ilvl="3">
      <w:start w:val="1"/>
      <w:numFmt w:val="decimal"/>
      <w:lvlText w:val="%4."/>
      <w:lvlJc w:val="left"/>
      <w:pPr>
        <w:tabs>
          <w:tab w:val="num" w:pos="2323"/>
        </w:tabs>
        <w:ind w:left="2323" w:hanging="420"/>
      </w:pPr>
    </w:lvl>
    <w:lvl w:ilvl="4">
      <w:start w:val="1"/>
      <w:numFmt w:val="lowerLetter"/>
      <w:lvlText w:val="%5)"/>
      <w:lvlJc w:val="left"/>
      <w:pPr>
        <w:tabs>
          <w:tab w:val="num" w:pos="2743"/>
        </w:tabs>
        <w:ind w:left="2743" w:hanging="420"/>
      </w:pPr>
    </w:lvl>
    <w:lvl w:ilvl="5">
      <w:start w:val="1"/>
      <w:numFmt w:val="lowerRoman"/>
      <w:lvlText w:val="%6."/>
      <w:lvlJc w:val="right"/>
      <w:pPr>
        <w:tabs>
          <w:tab w:val="num" w:pos="3163"/>
        </w:tabs>
        <w:ind w:left="3163" w:hanging="420"/>
      </w:pPr>
    </w:lvl>
    <w:lvl w:ilvl="6">
      <w:start w:val="1"/>
      <w:numFmt w:val="decimal"/>
      <w:lvlText w:val="%7."/>
      <w:lvlJc w:val="left"/>
      <w:pPr>
        <w:tabs>
          <w:tab w:val="num" w:pos="3583"/>
        </w:tabs>
        <w:ind w:left="3583" w:hanging="420"/>
      </w:pPr>
    </w:lvl>
    <w:lvl w:ilvl="7">
      <w:start w:val="1"/>
      <w:numFmt w:val="lowerLetter"/>
      <w:lvlText w:val="%8)"/>
      <w:lvlJc w:val="left"/>
      <w:pPr>
        <w:tabs>
          <w:tab w:val="num" w:pos="4003"/>
        </w:tabs>
        <w:ind w:left="4003" w:hanging="420"/>
      </w:pPr>
    </w:lvl>
    <w:lvl w:ilvl="8">
      <w:start w:val="1"/>
      <w:numFmt w:val="lowerRoman"/>
      <w:lvlText w:val="%9."/>
      <w:lvlJc w:val="right"/>
      <w:pPr>
        <w:tabs>
          <w:tab w:val="num" w:pos="4423"/>
        </w:tabs>
        <w:ind w:left="4423" w:hanging="420"/>
      </w:pPr>
    </w:lvl>
  </w:abstractNum>
  <w:abstractNum w:abstractNumId="2" w15:restartNumberingAfterBreak="0">
    <w:nsid w:val="04403810"/>
    <w:multiLevelType w:val="hybridMultilevel"/>
    <w:tmpl w:val="93AA7786"/>
    <w:lvl w:ilvl="0" w:tplc="BBCE5A3E">
      <w:start w:val="1"/>
      <w:numFmt w:val="decimal"/>
      <w:lvlText w:val="（%1）"/>
      <w:lvlJc w:val="left"/>
      <w:pPr>
        <w:ind w:left="1784" w:hanging="1080"/>
      </w:pPr>
      <w:rPr>
        <w:rFonts w:hint="default"/>
      </w:r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3" w15:restartNumberingAfterBreak="0">
    <w:nsid w:val="22375982"/>
    <w:multiLevelType w:val="hybridMultilevel"/>
    <w:tmpl w:val="1D18A5C0"/>
    <w:lvl w:ilvl="0" w:tplc="BBB6B1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C36C42"/>
    <w:multiLevelType w:val="singleLevel"/>
    <w:tmpl w:val="22C36C42"/>
    <w:lvl w:ilvl="0">
      <w:start w:val="1"/>
      <w:numFmt w:val="decimal"/>
      <w:suff w:val="space"/>
      <w:lvlText w:val="%1."/>
      <w:lvlJc w:val="left"/>
    </w:lvl>
  </w:abstractNum>
  <w:abstractNum w:abstractNumId="5" w15:restartNumberingAfterBreak="0">
    <w:nsid w:val="2C672EF9"/>
    <w:multiLevelType w:val="hybridMultilevel"/>
    <w:tmpl w:val="9A7AC252"/>
    <w:lvl w:ilvl="0" w:tplc="4A88A65C">
      <w:start w:val="1"/>
      <w:numFmt w:val="decimal"/>
      <w:lvlText w:val="%1."/>
      <w:lvlJc w:val="left"/>
      <w:pPr>
        <w:ind w:left="390" w:hanging="3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E9416A4"/>
    <w:multiLevelType w:val="hybridMultilevel"/>
    <w:tmpl w:val="1BA636D4"/>
    <w:lvl w:ilvl="0" w:tplc="DB2851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A15E58"/>
    <w:multiLevelType w:val="multilevel"/>
    <w:tmpl w:val="0000000A"/>
    <w:lvl w:ilvl="0">
      <w:start w:val="1"/>
      <w:numFmt w:val="japaneseCounting"/>
      <w:lvlText w:val="%1、"/>
      <w:lvlJc w:val="left"/>
      <w:pPr>
        <w:tabs>
          <w:tab w:val="num" w:pos="1363"/>
        </w:tabs>
        <w:ind w:left="1363" w:hanging="720"/>
      </w:pPr>
      <w:rPr>
        <w:rFonts w:hint="default"/>
      </w:rPr>
    </w:lvl>
    <w:lvl w:ilvl="1">
      <w:start w:val="1"/>
      <w:numFmt w:val="lowerLetter"/>
      <w:lvlText w:val="%2)"/>
      <w:lvlJc w:val="left"/>
      <w:pPr>
        <w:tabs>
          <w:tab w:val="num" w:pos="1483"/>
        </w:tabs>
        <w:ind w:left="1483" w:hanging="420"/>
      </w:pPr>
    </w:lvl>
    <w:lvl w:ilvl="2">
      <w:start w:val="1"/>
      <w:numFmt w:val="lowerRoman"/>
      <w:lvlText w:val="%3."/>
      <w:lvlJc w:val="right"/>
      <w:pPr>
        <w:tabs>
          <w:tab w:val="num" w:pos="1903"/>
        </w:tabs>
        <w:ind w:left="1903" w:hanging="420"/>
      </w:pPr>
    </w:lvl>
    <w:lvl w:ilvl="3">
      <w:start w:val="1"/>
      <w:numFmt w:val="decimal"/>
      <w:lvlText w:val="%4."/>
      <w:lvlJc w:val="left"/>
      <w:pPr>
        <w:tabs>
          <w:tab w:val="num" w:pos="2323"/>
        </w:tabs>
        <w:ind w:left="2323" w:hanging="420"/>
      </w:pPr>
    </w:lvl>
    <w:lvl w:ilvl="4">
      <w:start w:val="1"/>
      <w:numFmt w:val="lowerLetter"/>
      <w:lvlText w:val="%5)"/>
      <w:lvlJc w:val="left"/>
      <w:pPr>
        <w:tabs>
          <w:tab w:val="num" w:pos="2743"/>
        </w:tabs>
        <w:ind w:left="2743" w:hanging="420"/>
      </w:pPr>
    </w:lvl>
    <w:lvl w:ilvl="5">
      <w:start w:val="1"/>
      <w:numFmt w:val="lowerRoman"/>
      <w:lvlText w:val="%6."/>
      <w:lvlJc w:val="right"/>
      <w:pPr>
        <w:tabs>
          <w:tab w:val="num" w:pos="3163"/>
        </w:tabs>
        <w:ind w:left="3163" w:hanging="420"/>
      </w:pPr>
    </w:lvl>
    <w:lvl w:ilvl="6">
      <w:start w:val="1"/>
      <w:numFmt w:val="decimal"/>
      <w:lvlText w:val="%7."/>
      <w:lvlJc w:val="left"/>
      <w:pPr>
        <w:tabs>
          <w:tab w:val="num" w:pos="3583"/>
        </w:tabs>
        <w:ind w:left="3583" w:hanging="420"/>
      </w:pPr>
    </w:lvl>
    <w:lvl w:ilvl="7">
      <w:start w:val="1"/>
      <w:numFmt w:val="lowerLetter"/>
      <w:lvlText w:val="%8)"/>
      <w:lvlJc w:val="left"/>
      <w:pPr>
        <w:tabs>
          <w:tab w:val="num" w:pos="4003"/>
        </w:tabs>
        <w:ind w:left="4003" w:hanging="420"/>
      </w:pPr>
    </w:lvl>
    <w:lvl w:ilvl="8">
      <w:start w:val="1"/>
      <w:numFmt w:val="lowerRoman"/>
      <w:lvlText w:val="%9."/>
      <w:lvlJc w:val="right"/>
      <w:pPr>
        <w:tabs>
          <w:tab w:val="num" w:pos="4423"/>
        </w:tabs>
        <w:ind w:left="4423" w:hanging="420"/>
      </w:pPr>
    </w:lvl>
  </w:abstractNum>
  <w:abstractNum w:abstractNumId="8" w15:restartNumberingAfterBreak="0">
    <w:nsid w:val="3446167F"/>
    <w:multiLevelType w:val="hybridMultilevel"/>
    <w:tmpl w:val="72906016"/>
    <w:lvl w:ilvl="0" w:tplc="E48C4B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DE33BA5"/>
    <w:multiLevelType w:val="hybridMultilevel"/>
    <w:tmpl w:val="A52271F2"/>
    <w:lvl w:ilvl="0" w:tplc="FE92AAA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62FA58EE"/>
    <w:multiLevelType w:val="hybridMultilevel"/>
    <w:tmpl w:val="A45AA044"/>
    <w:lvl w:ilvl="0" w:tplc="E4FE68AC">
      <w:start w:val="1"/>
      <w:numFmt w:val="decimal"/>
      <w:lvlText w:val="%1."/>
      <w:lvlJc w:val="left"/>
      <w:pPr>
        <w:ind w:left="360" w:hanging="360"/>
      </w:pPr>
      <w:rPr>
        <w:rFonts w:ascii="仿宋_GB2312" w:eastAsia="仿宋_GB2312"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6B1E37"/>
    <w:multiLevelType w:val="hybridMultilevel"/>
    <w:tmpl w:val="3D648088"/>
    <w:lvl w:ilvl="0" w:tplc="D5967522">
      <w:start w:val="1"/>
      <w:numFmt w:val="decimal"/>
      <w:lvlText w:val="%1、"/>
      <w:lvlJc w:val="left"/>
      <w:pPr>
        <w:ind w:left="704" w:hanging="570"/>
      </w:pPr>
      <w:rPr>
        <w:rFonts w:asciiTheme="minorHAnsi" w:eastAsiaTheme="minorEastAsia" w:hint="default"/>
        <w:sz w:val="21"/>
      </w:rPr>
    </w:lvl>
    <w:lvl w:ilvl="1" w:tplc="04090019" w:tentative="1">
      <w:start w:val="1"/>
      <w:numFmt w:val="lowerLetter"/>
      <w:lvlText w:val="%2)"/>
      <w:lvlJc w:val="left"/>
      <w:pPr>
        <w:ind w:left="974" w:hanging="420"/>
      </w:pPr>
    </w:lvl>
    <w:lvl w:ilvl="2" w:tplc="0409001B" w:tentative="1">
      <w:start w:val="1"/>
      <w:numFmt w:val="lowerRoman"/>
      <w:lvlText w:val="%3."/>
      <w:lvlJc w:val="right"/>
      <w:pPr>
        <w:ind w:left="1394" w:hanging="420"/>
      </w:pPr>
    </w:lvl>
    <w:lvl w:ilvl="3" w:tplc="0409000F" w:tentative="1">
      <w:start w:val="1"/>
      <w:numFmt w:val="decimal"/>
      <w:lvlText w:val="%4."/>
      <w:lvlJc w:val="left"/>
      <w:pPr>
        <w:ind w:left="1814" w:hanging="420"/>
      </w:pPr>
    </w:lvl>
    <w:lvl w:ilvl="4" w:tplc="04090019" w:tentative="1">
      <w:start w:val="1"/>
      <w:numFmt w:val="lowerLetter"/>
      <w:lvlText w:val="%5)"/>
      <w:lvlJc w:val="left"/>
      <w:pPr>
        <w:ind w:left="2234" w:hanging="420"/>
      </w:pPr>
    </w:lvl>
    <w:lvl w:ilvl="5" w:tplc="0409001B" w:tentative="1">
      <w:start w:val="1"/>
      <w:numFmt w:val="lowerRoman"/>
      <w:lvlText w:val="%6."/>
      <w:lvlJc w:val="right"/>
      <w:pPr>
        <w:ind w:left="2654" w:hanging="420"/>
      </w:pPr>
    </w:lvl>
    <w:lvl w:ilvl="6" w:tplc="0409000F" w:tentative="1">
      <w:start w:val="1"/>
      <w:numFmt w:val="decimal"/>
      <w:lvlText w:val="%7."/>
      <w:lvlJc w:val="left"/>
      <w:pPr>
        <w:ind w:left="3074" w:hanging="420"/>
      </w:pPr>
    </w:lvl>
    <w:lvl w:ilvl="7" w:tplc="04090019" w:tentative="1">
      <w:start w:val="1"/>
      <w:numFmt w:val="lowerLetter"/>
      <w:lvlText w:val="%8)"/>
      <w:lvlJc w:val="left"/>
      <w:pPr>
        <w:ind w:left="3494" w:hanging="420"/>
      </w:pPr>
    </w:lvl>
    <w:lvl w:ilvl="8" w:tplc="0409001B" w:tentative="1">
      <w:start w:val="1"/>
      <w:numFmt w:val="lowerRoman"/>
      <w:lvlText w:val="%9."/>
      <w:lvlJc w:val="right"/>
      <w:pPr>
        <w:ind w:left="3914" w:hanging="420"/>
      </w:pPr>
    </w:lvl>
  </w:abstractNum>
  <w:num w:numId="1">
    <w:abstractNumId w:val="0"/>
  </w:num>
  <w:num w:numId="2">
    <w:abstractNumId w:val="11"/>
  </w:num>
  <w:num w:numId="3">
    <w:abstractNumId w:val="9"/>
  </w:num>
  <w:num w:numId="4">
    <w:abstractNumId w:val="2"/>
  </w:num>
  <w:num w:numId="5">
    <w:abstractNumId w:val="10"/>
  </w:num>
  <w:num w:numId="6">
    <w:abstractNumId w:val="6"/>
  </w:num>
  <w:num w:numId="7">
    <w:abstractNumId w:val="8"/>
  </w:num>
  <w:num w:numId="8">
    <w:abstractNumId w:val="3"/>
  </w:num>
  <w:num w:numId="9">
    <w:abstractNumId w:val="1"/>
  </w:num>
  <w:num w:numId="10">
    <w:abstractNumId w:val="7"/>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42"/>
    <w:rsid w:val="00004E8C"/>
    <w:rsid w:val="00007D72"/>
    <w:rsid w:val="00013D59"/>
    <w:rsid w:val="0003782D"/>
    <w:rsid w:val="00043058"/>
    <w:rsid w:val="000465DF"/>
    <w:rsid w:val="0005225E"/>
    <w:rsid w:val="000526AD"/>
    <w:rsid w:val="000558C8"/>
    <w:rsid w:val="00065172"/>
    <w:rsid w:val="000711F8"/>
    <w:rsid w:val="00074CBD"/>
    <w:rsid w:val="00080A72"/>
    <w:rsid w:val="000861C5"/>
    <w:rsid w:val="000A3400"/>
    <w:rsid w:val="000A5F96"/>
    <w:rsid w:val="000A7C33"/>
    <w:rsid w:val="000B4989"/>
    <w:rsid w:val="000B6EEA"/>
    <w:rsid w:val="000C1154"/>
    <w:rsid w:val="000C18D0"/>
    <w:rsid w:val="000C54A1"/>
    <w:rsid w:val="000C6C56"/>
    <w:rsid w:val="000E12B7"/>
    <w:rsid w:val="000F0084"/>
    <w:rsid w:val="000F7834"/>
    <w:rsid w:val="000F7B3A"/>
    <w:rsid w:val="00114C5D"/>
    <w:rsid w:val="00121084"/>
    <w:rsid w:val="00122D22"/>
    <w:rsid w:val="00131D9A"/>
    <w:rsid w:val="00134935"/>
    <w:rsid w:val="00140921"/>
    <w:rsid w:val="00154359"/>
    <w:rsid w:val="00161999"/>
    <w:rsid w:val="00172421"/>
    <w:rsid w:val="00172BEA"/>
    <w:rsid w:val="0017677B"/>
    <w:rsid w:val="001818DC"/>
    <w:rsid w:val="0018750F"/>
    <w:rsid w:val="001A67CD"/>
    <w:rsid w:val="001B23D1"/>
    <w:rsid w:val="001C144D"/>
    <w:rsid w:val="001C211D"/>
    <w:rsid w:val="001C3F7C"/>
    <w:rsid w:val="001C78CB"/>
    <w:rsid w:val="001C7D93"/>
    <w:rsid w:val="001E328A"/>
    <w:rsid w:val="001F3B20"/>
    <w:rsid w:val="001F7B90"/>
    <w:rsid w:val="00206653"/>
    <w:rsid w:val="002114CD"/>
    <w:rsid w:val="002134CF"/>
    <w:rsid w:val="00216DE7"/>
    <w:rsid w:val="002221CE"/>
    <w:rsid w:val="00222477"/>
    <w:rsid w:val="00225523"/>
    <w:rsid w:val="0023531C"/>
    <w:rsid w:val="00251EBB"/>
    <w:rsid w:val="0025693C"/>
    <w:rsid w:val="00260F31"/>
    <w:rsid w:val="00271F2A"/>
    <w:rsid w:val="002740B7"/>
    <w:rsid w:val="00274178"/>
    <w:rsid w:val="00277A26"/>
    <w:rsid w:val="002801DF"/>
    <w:rsid w:val="00287380"/>
    <w:rsid w:val="002A47A8"/>
    <w:rsid w:val="002B109C"/>
    <w:rsid w:val="002B188E"/>
    <w:rsid w:val="002C70BD"/>
    <w:rsid w:val="002D7DE0"/>
    <w:rsid w:val="002E6100"/>
    <w:rsid w:val="002E70F5"/>
    <w:rsid w:val="002E74BA"/>
    <w:rsid w:val="002F203F"/>
    <w:rsid w:val="002F611A"/>
    <w:rsid w:val="00305C66"/>
    <w:rsid w:val="00306018"/>
    <w:rsid w:val="003142A9"/>
    <w:rsid w:val="0032594F"/>
    <w:rsid w:val="003364AA"/>
    <w:rsid w:val="0033746C"/>
    <w:rsid w:val="00342B18"/>
    <w:rsid w:val="00344705"/>
    <w:rsid w:val="00363AE6"/>
    <w:rsid w:val="0037430A"/>
    <w:rsid w:val="0039109D"/>
    <w:rsid w:val="003A43C9"/>
    <w:rsid w:val="003A4AA9"/>
    <w:rsid w:val="003B4FEC"/>
    <w:rsid w:val="003C72B7"/>
    <w:rsid w:val="003D5517"/>
    <w:rsid w:val="003F0229"/>
    <w:rsid w:val="00400688"/>
    <w:rsid w:val="00404FBF"/>
    <w:rsid w:val="004216E8"/>
    <w:rsid w:val="004259C6"/>
    <w:rsid w:val="00435114"/>
    <w:rsid w:val="00444761"/>
    <w:rsid w:val="00453B7E"/>
    <w:rsid w:val="00456975"/>
    <w:rsid w:val="00456C35"/>
    <w:rsid w:val="004605D5"/>
    <w:rsid w:val="00467584"/>
    <w:rsid w:val="004845E1"/>
    <w:rsid w:val="00491962"/>
    <w:rsid w:val="004927DF"/>
    <w:rsid w:val="004A2DA3"/>
    <w:rsid w:val="004A5064"/>
    <w:rsid w:val="004B6D8D"/>
    <w:rsid w:val="004C4EC5"/>
    <w:rsid w:val="004E5B20"/>
    <w:rsid w:val="00515561"/>
    <w:rsid w:val="00531B3F"/>
    <w:rsid w:val="0053512F"/>
    <w:rsid w:val="005468CE"/>
    <w:rsid w:val="00554622"/>
    <w:rsid w:val="0055633A"/>
    <w:rsid w:val="00557A4D"/>
    <w:rsid w:val="00580F80"/>
    <w:rsid w:val="005865B7"/>
    <w:rsid w:val="005B5634"/>
    <w:rsid w:val="005C5A50"/>
    <w:rsid w:val="005D6B39"/>
    <w:rsid w:val="005D780D"/>
    <w:rsid w:val="005E2732"/>
    <w:rsid w:val="005E5CA6"/>
    <w:rsid w:val="005F649A"/>
    <w:rsid w:val="00601D4C"/>
    <w:rsid w:val="006115D3"/>
    <w:rsid w:val="00612AB0"/>
    <w:rsid w:val="00612C78"/>
    <w:rsid w:val="006241D7"/>
    <w:rsid w:val="006426F4"/>
    <w:rsid w:val="006508BA"/>
    <w:rsid w:val="00653355"/>
    <w:rsid w:val="0065517F"/>
    <w:rsid w:val="00664A2B"/>
    <w:rsid w:val="006728B3"/>
    <w:rsid w:val="00682C7E"/>
    <w:rsid w:val="00685442"/>
    <w:rsid w:val="00686084"/>
    <w:rsid w:val="00686E26"/>
    <w:rsid w:val="00694566"/>
    <w:rsid w:val="00694A9E"/>
    <w:rsid w:val="006A6FFB"/>
    <w:rsid w:val="006B7E95"/>
    <w:rsid w:val="006C5FDB"/>
    <w:rsid w:val="006D31D9"/>
    <w:rsid w:val="006D64E6"/>
    <w:rsid w:val="006D6679"/>
    <w:rsid w:val="006D667A"/>
    <w:rsid w:val="006E236F"/>
    <w:rsid w:val="006E38E9"/>
    <w:rsid w:val="006E589A"/>
    <w:rsid w:val="0071444C"/>
    <w:rsid w:val="007166D9"/>
    <w:rsid w:val="0072103A"/>
    <w:rsid w:val="007242A3"/>
    <w:rsid w:val="00735253"/>
    <w:rsid w:val="00737469"/>
    <w:rsid w:val="00750216"/>
    <w:rsid w:val="00754955"/>
    <w:rsid w:val="00754E78"/>
    <w:rsid w:val="007569FE"/>
    <w:rsid w:val="00765129"/>
    <w:rsid w:val="00770BE4"/>
    <w:rsid w:val="00783160"/>
    <w:rsid w:val="00784723"/>
    <w:rsid w:val="00790AD3"/>
    <w:rsid w:val="007A0808"/>
    <w:rsid w:val="007A1AB7"/>
    <w:rsid w:val="007B2B77"/>
    <w:rsid w:val="007B406D"/>
    <w:rsid w:val="007C0805"/>
    <w:rsid w:val="007C2EF3"/>
    <w:rsid w:val="007F003B"/>
    <w:rsid w:val="007F3584"/>
    <w:rsid w:val="007F3A0B"/>
    <w:rsid w:val="008051AB"/>
    <w:rsid w:val="00811DDD"/>
    <w:rsid w:val="008252E4"/>
    <w:rsid w:val="008406B0"/>
    <w:rsid w:val="00840BE4"/>
    <w:rsid w:val="00841DDC"/>
    <w:rsid w:val="00844A28"/>
    <w:rsid w:val="008465CB"/>
    <w:rsid w:val="00853201"/>
    <w:rsid w:val="00860389"/>
    <w:rsid w:val="008608C5"/>
    <w:rsid w:val="00874E63"/>
    <w:rsid w:val="00894335"/>
    <w:rsid w:val="008A570A"/>
    <w:rsid w:val="008B047E"/>
    <w:rsid w:val="008B19B5"/>
    <w:rsid w:val="008B1F94"/>
    <w:rsid w:val="008D1888"/>
    <w:rsid w:val="008E292A"/>
    <w:rsid w:val="008E2C5C"/>
    <w:rsid w:val="008E4F36"/>
    <w:rsid w:val="008F2B77"/>
    <w:rsid w:val="00903D28"/>
    <w:rsid w:val="00903EBF"/>
    <w:rsid w:val="0090690F"/>
    <w:rsid w:val="00925135"/>
    <w:rsid w:val="0094121E"/>
    <w:rsid w:val="0094580E"/>
    <w:rsid w:val="00946FDB"/>
    <w:rsid w:val="00950D58"/>
    <w:rsid w:val="0096334F"/>
    <w:rsid w:val="009637B5"/>
    <w:rsid w:val="00966563"/>
    <w:rsid w:val="00970635"/>
    <w:rsid w:val="00970CD5"/>
    <w:rsid w:val="0098290F"/>
    <w:rsid w:val="00983207"/>
    <w:rsid w:val="00986882"/>
    <w:rsid w:val="00997EB1"/>
    <w:rsid w:val="009B64AA"/>
    <w:rsid w:val="009C0B6B"/>
    <w:rsid w:val="009C17CF"/>
    <w:rsid w:val="009E13A1"/>
    <w:rsid w:val="009F451F"/>
    <w:rsid w:val="00A101F1"/>
    <w:rsid w:val="00A130A6"/>
    <w:rsid w:val="00A15A39"/>
    <w:rsid w:val="00A31B3C"/>
    <w:rsid w:val="00A35245"/>
    <w:rsid w:val="00A35CE2"/>
    <w:rsid w:val="00A3776D"/>
    <w:rsid w:val="00A45FEE"/>
    <w:rsid w:val="00A50F3B"/>
    <w:rsid w:val="00A5525E"/>
    <w:rsid w:val="00A56D93"/>
    <w:rsid w:val="00A60A70"/>
    <w:rsid w:val="00A64562"/>
    <w:rsid w:val="00A75832"/>
    <w:rsid w:val="00A8304F"/>
    <w:rsid w:val="00A85FCE"/>
    <w:rsid w:val="00AA05B2"/>
    <w:rsid w:val="00AA56D2"/>
    <w:rsid w:val="00AB140F"/>
    <w:rsid w:val="00AB196E"/>
    <w:rsid w:val="00AB2F0F"/>
    <w:rsid w:val="00AB625A"/>
    <w:rsid w:val="00AC0114"/>
    <w:rsid w:val="00AC3D76"/>
    <w:rsid w:val="00AD295A"/>
    <w:rsid w:val="00AE1754"/>
    <w:rsid w:val="00AE3C34"/>
    <w:rsid w:val="00B02BB4"/>
    <w:rsid w:val="00B16920"/>
    <w:rsid w:val="00B205EA"/>
    <w:rsid w:val="00B20C39"/>
    <w:rsid w:val="00B214D3"/>
    <w:rsid w:val="00B24C3B"/>
    <w:rsid w:val="00B25624"/>
    <w:rsid w:val="00B2733C"/>
    <w:rsid w:val="00B34F37"/>
    <w:rsid w:val="00B41C6A"/>
    <w:rsid w:val="00B6180D"/>
    <w:rsid w:val="00B72305"/>
    <w:rsid w:val="00B72995"/>
    <w:rsid w:val="00B80BC0"/>
    <w:rsid w:val="00BA02A0"/>
    <w:rsid w:val="00BA77FE"/>
    <w:rsid w:val="00BB561C"/>
    <w:rsid w:val="00BC2C28"/>
    <w:rsid w:val="00BD156A"/>
    <w:rsid w:val="00BE10CE"/>
    <w:rsid w:val="00BF1743"/>
    <w:rsid w:val="00C1681F"/>
    <w:rsid w:val="00C201B6"/>
    <w:rsid w:val="00C224B0"/>
    <w:rsid w:val="00C269FA"/>
    <w:rsid w:val="00C60D34"/>
    <w:rsid w:val="00C82426"/>
    <w:rsid w:val="00C865F9"/>
    <w:rsid w:val="00C86A23"/>
    <w:rsid w:val="00C9244C"/>
    <w:rsid w:val="00C94E1B"/>
    <w:rsid w:val="00CB24BC"/>
    <w:rsid w:val="00CB4902"/>
    <w:rsid w:val="00CB4B17"/>
    <w:rsid w:val="00CB6490"/>
    <w:rsid w:val="00CC3141"/>
    <w:rsid w:val="00CC6A7D"/>
    <w:rsid w:val="00CD1187"/>
    <w:rsid w:val="00CE0A4A"/>
    <w:rsid w:val="00CE16DA"/>
    <w:rsid w:val="00CE1C76"/>
    <w:rsid w:val="00CE71B6"/>
    <w:rsid w:val="00CF362C"/>
    <w:rsid w:val="00CF4880"/>
    <w:rsid w:val="00CF60B8"/>
    <w:rsid w:val="00D10EE4"/>
    <w:rsid w:val="00D13CF1"/>
    <w:rsid w:val="00D16A34"/>
    <w:rsid w:val="00D20418"/>
    <w:rsid w:val="00D31674"/>
    <w:rsid w:val="00D332FB"/>
    <w:rsid w:val="00D36965"/>
    <w:rsid w:val="00D3716E"/>
    <w:rsid w:val="00D54704"/>
    <w:rsid w:val="00D708A8"/>
    <w:rsid w:val="00D71F55"/>
    <w:rsid w:val="00D8207B"/>
    <w:rsid w:val="00D9111F"/>
    <w:rsid w:val="00D961C0"/>
    <w:rsid w:val="00DA5716"/>
    <w:rsid w:val="00DA7EDF"/>
    <w:rsid w:val="00DD166A"/>
    <w:rsid w:val="00DF3BBA"/>
    <w:rsid w:val="00DF4C3D"/>
    <w:rsid w:val="00DF67E4"/>
    <w:rsid w:val="00E07173"/>
    <w:rsid w:val="00E12F5A"/>
    <w:rsid w:val="00E17F00"/>
    <w:rsid w:val="00E2237F"/>
    <w:rsid w:val="00E22654"/>
    <w:rsid w:val="00E3202E"/>
    <w:rsid w:val="00E3252D"/>
    <w:rsid w:val="00E356F4"/>
    <w:rsid w:val="00E436D9"/>
    <w:rsid w:val="00E477CA"/>
    <w:rsid w:val="00E50B25"/>
    <w:rsid w:val="00E5130F"/>
    <w:rsid w:val="00E5687A"/>
    <w:rsid w:val="00E922F7"/>
    <w:rsid w:val="00EA0124"/>
    <w:rsid w:val="00EA750B"/>
    <w:rsid w:val="00EC212D"/>
    <w:rsid w:val="00EC4248"/>
    <w:rsid w:val="00ED2806"/>
    <w:rsid w:val="00F00B65"/>
    <w:rsid w:val="00F00C5B"/>
    <w:rsid w:val="00F043FE"/>
    <w:rsid w:val="00F06EFA"/>
    <w:rsid w:val="00F14BFF"/>
    <w:rsid w:val="00F1667B"/>
    <w:rsid w:val="00F20CC3"/>
    <w:rsid w:val="00F50A66"/>
    <w:rsid w:val="00F52C43"/>
    <w:rsid w:val="00F54C14"/>
    <w:rsid w:val="00F56829"/>
    <w:rsid w:val="00F57D53"/>
    <w:rsid w:val="00F6139E"/>
    <w:rsid w:val="00F62DA3"/>
    <w:rsid w:val="00F62DF9"/>
    <w:rsid w:val="00F71EAC"/>
    <w:rsid w:val="00F935C1"/>
    <w:rsid w:val="00F97252"/>
    <w:rsid w:val="00F97C39"/>
    <w:rsid w:val="00FA159A"/>
    <w:rsid w:val="00FA2B82"/>
    <w:rsid w:val="00FB77DD"/>
    <w:rsid w:val="00FD4BCE"/>
    <w:rsid w:val="00FD6C7F"/>
    <w:rsid w:val="00FE22B1"/>
    <w:rsid w:val="00FE2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516005A-7FBD-47A3-B06E-E30B9AA8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4">
    <w:name w:val="heading 4"/>
    <w:basedOn w:val="a"/>
    <w:next w:val="a"/>
    <w:link w:val="40"/>
    <w:uiPriority w:val="9"/>
    <w:unhideWhenUsed/>
    <w:qFormat/>
    <w:rsid w:val="00251EBB"/>
    <w:pPr>
      <w:keepNext/>
      <w:keepLines/>
      <w:spacing w:after="120" w:line="440" w:lineRule="exact"/>
      <w:outlineLvl w:val="3"/>
    </w:pPr>
    <w:rPr>
      <w:rFonts w:ascii="Arial" w:eastAsia="仿宋" w:hAnsi="Arial" w:cs="Times New Roman"/>
      <w:b/>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844A28"/>
    <w:pPr>
      <w:widowControl/>
    </w:pPr>
    <w:rPr>
      <w:rFonts w:ascii="Times New Roman" w:eastAsia="宋体" w:hAnsi="Times New Roman" w:cs="Times New Roman"/>
      <w:kern w:val="0"/>
      <w:szCs w:val="21"/>
    </w:rPr>
  </w:style>
  <w:style w:type="paragraph" w:styleId="a3">
    <w:name w:val="header"/>
    <w:basedOn w:val="a"/>
    <w:link w:val="a4"/>
    <w:uiPriority w:val="99"/>
    <w:unhideWhenUsed/>
    <w:rsid w:val="005351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512F"/>
    <w:rPr>
      <w:sz w:val="18"/>
      <w:szCs w:val="18"/>
    </w:rPr>
  </w:style>
  <w:style w:type="paragraph" w:styleId="a5">
    <w:name w:val="footer"/>
    <w:basedOn w:val="a"/>
    <w:link w:val="a6"/>
    <w:uiPriority w:val="99"/>
    <w:unhideWhenUsed/>
    <w:rsid w:val="0053512F"/>
    <w:pPr>
      <w:tabs>
        <w:tab w:val="center" w:pos="4153"/>
        <w:tab w:val="right" w:pos="8306"/>
      </w:tabs>
      <w:snapToGrid w:val="0"/>
      <w:jc w:val="left"/>
    </w:pPr>
    <w:rPr>
      <w:sz w:val="18"/>
      <w:szCs w:val="18"/>
    </w:rPr>
  </w:style>
  <w:style w:type="character" w:customStyle="1" w:styleId="a6">
    <w:name w:val="页脚 字符"/>
    <w:basedOn w:val="a0"/>
    <w:link w:val="a5"/>
    <w:uiPriority w:val="99"/>
    <w:rsid w:val="0053512F"/>
    <w:rPr>
      <w:sz w:val="18"/>
      <w:szCs w:val="18"/>
    </w:rPr>
  </w:style>
  <w:style w:type="character" w:styleId="a7">
    <w:name w:val="Hyperlink"/>
    <w:basedOn w:val="a0"/>
    <w:uiPriority w:val="99"/>
    <w:unhideWhenUsed/>
    <w:rsid w:val="00D3716E"/>
    <w:rPr>
      <w:color w:val="0000FF" w:themeColor="hyperlink"/>
      <w:u w:val="single"/>
    </w:rPr>
  </w:style>
  <w:style w:type="paragraph" w:styleId="a8">
    <w:name w:val="List Paragraph"/>
    <w:basedOn w:val="a"/>
    <w:uiPriority w:val="34"/>
    <w:qFormat/>
    <w:rsid w:val="00A75832"/>
    <w:pPr>
      <w:ind w:firstLineChars="200" w:firstLine="420"/>
    </w:pPr>
    <w:rPr>
      <w:rFonts w:ascii="Calibri" w:eastAsia="宋体" w:hAnsi="Calibri" w:cs="Times New Roman"/>
    </w:rPr>
  </w:style>
  <w:style w:type="paragraph" w:styleId="a9">
    <w:name w:val="Balloon Text"/>
    <w:basedOn w:val="a"/>
    <w:link w:val="aa"/>
    <w:uiPriority w:val="99"/>
    <w:semiHidden/>
    <w:unhideWhenUsed/>
    <w:rsid w:val="000711F8"/>
    <w:rPr>
      <w:sz w:val="18"/>
      <w:szCs w:val="18"/>
    </w:rPr>
  </w:style>
  <w:style w:type="character" w:customStyle="1" w:styleId="aa">
    <w:name w:val="批注框文本 字符"/>
    <w:basedOn w:val="a0"/>
    <w:link w:val="a9"/>
    <w:uiPriority w:val="99"/>
    <w:semiHidden/>
    <w:rsid w:val="000711F8"/>
    <w:rPr>
      <w:sz w:val="18"/>
      <w:szCs w:val="18"/>
    </w:rPr>
  </w:style>
  <w:style w:type="character" w:customStyle="1" w:styleId="40">
    <w:name w:val="标题 4 字符"/>
    <w:basedOn w:val="a0"/>
    <w:link w:val="4"/>
    <w:uiPriority w:val="9"/>
    <w:rsid w:val="00251EBB"/>
    <w:rPr>
      <w:rFonts w:ascii="Arial" w:eastAsia="仿宋" w:hAnsi="Arial" w:cs="Times New Roman"/>
      <w:b/>
      <w:bCs/>
      <w:sz w:val="22"/>
      <w:szCs w:val="28"/>
    </w:rPr>
  </w:style>
  <w:style w:type="paragraph" w:styleId="TOC1">
    <w:name w:val="toc 1"/>
    <w:basedOn w:val="a"/>
    <w:next w:val="a"/>
    <w:autoRedefine/>
    <w:semiHidden/>
    <w:rsid w:val="00251EBB"/>
    <w:pPr>
      <w:tabs>
        <w:tab w:val="num" w:pos="905"/>
      </w:tabs>
      <w:spacing w:beforeLines="50" w:line="240" w:lineRule="atLeast"/>
    </w:pPr>
    <w:rPr>
      <w:rFonts w:ascii="Times New Roman" w:eastAsia="楷体_GB2312" w:hAnsi="仿宋_GB2312" w:cs="Times New Roman"/>
      <w:bCs/>
      <w:szCs w:val="24"/>
    </w:rPr>
  </w:style>
  <w:style w:type="table" w:styleId="ab">
    <w:name w:val="Table Grid"/>
    <w:basedOn w:val="a1"/>
    <w:uiPriority w:val="59"/>
    <w:rsid w:val="001C2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509202">
      <w:bodyDiv w:val="1"/>
      <w:marLeft w:val="0"/>
      <w:marRight w:val="0"/>
      <w:marTop w:val="0"/>
      <w:marBottom w:val="0"/>
      <w:divBdr>
        <w:top w:val="none" w:sz="0" w:space="0" w:color="auto"/>
        <w:left w:val="none" w:sz="0" w:space="0" w:color="auto"/>
        <w:bottom w:val="none" w:sz="0" w:space="0" w:color="auto"/>
        <w:right w:val="none" w:sz="0" w:space="0" w:color="auto"/>
      </w:divBdr>
    </w:div>
    <w:div w:id="291329945">
      <w:bodyDiv w:val="1"/>
      <w:marLeft w:val="0"/>
      <w:marRight w:val="0"/>
      <w:marTop w:val="0"/>
      <w:marBottom w:val="0"/>
      <w:divBdr>
        <w:top w:val="none" w:sz="0" w:space="0" w:color="auto"/>
        <w:left w:val="none" w:sz="0" w:space="0" w:color="auto"/>
        <w:bottom w:val="none" w:sz="0" w:space="0" w:color="auto"/>
        <w:right w:val="none" w:sz="0" w:space="0" w:color="auto"/>
      </w:divBdr>
    </w:div>
    <w:div w:id="618340308">
      <w:bodyDiv w:val="1"/>
      <w:marLeft w:val="0"/>
      <w:marRight w:val="0"/>
      <w:marTop w:val="0"/>
      <w:marBottom w:val="0"/>
      <w:divBdr>
        <w:top w:val="none" w:sz="0" w:space="0" w:color="auto"/>
        <w:left w:val="none" w:sz="0" w:space="0" w:color="auto"/>
        <w:bottom w:val="none" w:sz="0" w:space="0" w:color="auto"/>
        <w:right w:val="none" w:sz="0" w:space="0" w:color="auto"/>
      </w:divBdr>
    </w:div>
    <w:div w:id="917012146">
      <w:bodyDiv w:val="1"/>
      <w:marLeft w:val="0"/>
      <w:marRight w:val="0"/>
      <w:marTop w:val="0"/>
      <w:marBottom w:val="0"/>
      <w:divBdr>
        <w:top w:val="none" w:sz="0" w:space="0" w:color="auto"/>
        <w:left w:val="none" w:sz="0" w:space="0" w:color="auto"/>
        <w:bottom w:val="none" w:sz="0" w:space="0" w:color="auto"/>
        <w:right w:val="none" w:sz="0" w:space="0" w:color="auto"/>
      </w:divBdr>
    </w:div>
    <w:div w:id="1110859327">
      <w:bodyDiv w:val="1"/>
      <w:marLeft w:val="0"/>
      <w:marRight w:val="0"/>
      <w:marTop w:val="0"/>
      <w:marBottom w:val="0"/>
      <w:divBdr>
        <w:top w:val="none" w:sz="0" w:space="0" w:color="auto"/>
        <w:left w:val="none" w:sz="0" w:space="0" w:color="auto"/>
        <w:bottom w:val="none" w:sz="0" w:space="0" w:color="auto"/>
        <w:right w:val="none" w:sz="0" w:space="0" w:color="auto"/>
      </w:divBdr>
    </w:div>
    <w:div w:id="1272783275">
      <w:bodyDiv w:val="1"/>
      <w:marLeft w:val="0"/>
      <w:marRight w:val="0"/>
      <w:marTop w:val="0"/>
      <w:marBottom w:val="0"/>
      <w:divBdr>
        <w:top w:val="none" w:sz="0" w:space="0" w:color="auto"/>
        <w:left w:val="none" w:sz="0" w:space="0" w:color="auto"/>
        <w:bottom w:val="none" w:sz="0" w:space="0" w:color="auto"/>
        <w:right w:val="none" w:sz="0" w:space="0" w:color="auto"/>
      </w:divBdr>
    </w:div>
    <w:div w:id="1522356416">
      <w:bodyDiv w:val="1"/>
      <w:marLeft w:val="0"/>
      <w:marRight w:val="0"/>
      <w:marTop w:val="0"/>
      <w:marBottom w:val="0"/>
      <w:divBdr>
        <w:top w:val="none" w:sz="0" w:space="0" w:color="auto"/>
        <w:left w:val="none" w:sz="0" w:space="0" w:color="auto"/>
        <w:bottom w:val="none" w:sz="0" w:space="0" w:color="auto"/>
        <w:right w:val="none" w:sz="0" w:space="0" w:color="auto"/>
      </w:divBdr>
    </w:div>
    <w:div w:id="1531455623">
      <w:bodyDiv w:val="1"/>
      <w:marLeft w:val="0"/>
      <w:marRight w:val="0"/>
      <w:marTop w:val="0"/>
      <w:marBottom w:val="0"/>
      <w:divBdr>
        <w:top w:val="none" w:sz="0" w:space="0" w:color="auto"/>
        <w:left w:val="none" w:sz="0" w:space="0" w:color="auto"/>
        <w:bottom w:val="none" w:sz="0" w:space="0" w:color="auto"/>
        <w:right w:val="none" w:sz="0" w:space="0" w:color="auto"/>
      </w:divBdr>
    </w:div>
    <w:div w:id="1819148521">
      <w:bodyDiv w:val="1"/>
      <w:marLeft w:val="0"/>
      <w:marRight w:val="0"/>
      <w:marTop w:val="0"/>
      <w:marBottom w:val="0"/>
      <w:divBdr>
        <w:top w:val="none" w:sz="0" w:space="0" w:color="auto"/>
        <w:left w:val="none" w:sz="0" w:space="0" w:color="auto"/>
        <w:bottom w:val="none" w:sz="0" w:space="0" w:color="auto"/>
        <w:right w:val="none" w:sz="0" w:space="0" w:color="auto"/>
      </w:divBdr>
    </w:div>
    <w:div w:id="1834643770">
      <w:bodyDiv w:val="1"/>
      <w:marLeft w:val="0"/>
      <w:marRight w:val="0"/>
      <w:marTop w:val="0"/>
      <w:marBottom w:val="0"/>
      <w:divBdr>
        <w:top w:val="none" w:sz="0" w:space="0" w:color="auto"/>
        <w:left w:val="none" w:sz="0" w:space="0" w:color="auto"/>
        <w:bottom w:val="none" w:sz="0" w:space="0" w:color="auto"/>
        <w:right w:val="none" w:sz="0" w:space="0" w:color="auto"/>
      </w:divBdr>
    </w:div>
    <w:div w:id="1849830701">
      <w:bodyDiv w:val="1"/>
      <w:marLeft w:val="0"/>
      <w:marRight w:val="0"/>
      <w:marTop w:val="0"/>
      <w:marBottom w:val="0"/>
      <w:divBdr>
        <w:top w:val="none" w:sz="0" w:space="0" w:color="auto"/>
        <w:left w:val="none" w:sz="0" w:space="0" w:color="auto"/>
        <w:bottom w:val="none" w:sz="0" w:space="0" w:color="auto"/>
        <w:right w:val="none" w:sz="0" w:space="0" w:color="auto"/>
      </w:divBdr>
    </w:div>
    <w:div w:id="1944192335">
      <w:bodyDiv w:val="1"/>
      <w:marLeft w:val="0"/>
      <w:marRight w:val="0"/>
      <w:marTop w:val="0"/>
      <w:marBottom w:val="0"/>
      <w:divBdr>
        <w:top w:val="none" w:sz="0" w:space="0" w:color="auto"/>
        <w:left w:val="none" w:sz="0" w:space="0" w:color="auto"/>
        <w:bottom w:val="none" w:sz="0" w:space="0" w:color="auto"/>
        <w:right w:val="none" w:sz="0" w:space="0" w:color="auto"/>
      </w:divBdr>
    </w:div>
    <w:div w:id="1960526529">
      <w:bodyDiv w:val="1"/>
      <w:marLeft w:val="0"/>
      <w:marRight w:val="0"/>
      <w:marTop w:val="0"/>
      <w:marBottom w:val="0"/>
      <w:divBdr>
        <w:top w:val="none" w:sz="0" w:space="0" w:color="auto"/>
        <w:left w:val="none" w:sz="0" w:space="0" w:color="auto"/>
        <w:bottom w:val="none" w:sz="0" w:space="0" w:color="auto"/>
        <w:right w:val="none" w:sz="0" w:space="0" w:color="auto"/>
      </w:divBdr>
    </w:div>
    <w:div w:id="196222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3EF2E-8C0D-46C9-8CF6-D8578329F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张桥虹</dc:creator>
  <cp:lastModifiedBy>张桥虹</cp:lastModifiedBy>
  <cp:revision>13</cp:revision>
  <cp:lastPrinted>2022-11-03T05:46:00Z</cp:lastPrinted>
  <dcterms:created xsi:type="dcterms:W3CDTF">2022-11-03T04:42:00Z</dcterms:created>
  <dcterms:modified xsi:type="dcterms:W3CDTF">2022-11-14T04:54:00Z</dcterms:modified>
</cp:coreProperties>
</file>